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D3" w:rsidRPr="00E86A5F" w:rsidRDefault="000D06A4" w:rsidP="000D06A4">
      <w:pPr>
        <w:jc w:val="center"/>
        <w:rPr>
          <w:rFonts w:cstheme="minorHAnsi"/>
        </w:rPr>
      </w:pPr>
      <w:r>
        <w:rPr>
          <w:rFonts w:ascii="Times New Roman"/>
          <w:noProof/>
          <w:sz w:val="20"/>
        </w:rPr>
        <mc:AlternateContent>
          <mc:Choice Requires="wpg">
            <w:drawing>
              <wp:inline distT="0" distB="0" distL="0" distR="0" wp14:anchorId="0DA00136" wp14:editId="4E5B2CD0">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9868EE"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3"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4"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5"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6"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7"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18"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19"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20"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rsidR="00545BD3" w:rsidRDefault="00545BD3" w:rsidP="00545BD3">
      <w:pPr>
        <w:rPr>
          <w:rFonts w:cstheme="minorHAnsi"/>
        </w:rPr>
      </w:pPr>
    </w:p>
    <w:p w:rsidR="000D06A4" w:rsidRDefault="00844DE0" w:rsidP="000D06A4">
      <w:pPr>
        <w:rPr>
          <w:rFonts w:ascii="Calibri" w:eastAsia="Calibri" w:hAnsi="Calibri" w:cs="Calibri"/>
        </w:rPr>
      </w:pPr>
      <w:r>
        <w:rPr>
          <w:rFonts w:ascii="Calibri" w:eastAsia="Calibri" w:hAnsi="Calibri" w:cs="Calibri"/>
        </w:rPr>
        <w:t>April 20</w:t>
      </w:r>
      <w:r w:rsidR="000D06A4">
        <w:rPr>
          <w:rFonts w:ascii="Calibri" w:eastAsia="Calibri" w:hAnsi="Calibri" w:cs="Calibri"/>
        </w:rPr>
        <w:t>, 2020</w:t>
      </w:r>
    </w:p>
    <w:p w:rsidR="000D06A4" w:rsidRDefault="000D06A4" w:rsidP="000D06A4">
      <w:pPr>
        <w:rPr>
          <w:rFonts w:ascii="Calibri" w:eastAsia="Calibri" w:hAnsi="Calibri" w:cs="Calibri"/>
        </w:rPr>
      </w:pPr>
    </w:p>
    <w:p w:rsidR="000D06A4" w:rsidRDefault="00844DE0" w:rsidP="000D06A4">
      <w:pPr>
        <w:rPr>
          <w:rFonts w:ascii="Calibri" w:eastAsia="Calibri" w:hAnsi="Calibri" w:cs="Calibri"/>
        </w:rPr>
      </w:pPr>
      <w:r>
        <w:rPr>
          <w:rFonts w:ascii="Calibri" w:eastAsia="Calibri" w:hAnsi="Calibri" w:cs="Calibri"/>
        </w:rPr>
        <w:t>Submitted via regulations.gov</w:t>
      </w:r>
    </w:p>
    <w:p w:rsidR="000D06A4" w:rsidRDefault="000D06A4" w:rsidP="000D06A4">
      <w:pPr>
        <w:rPr>
          <w:rFonts w:ascii="Calibri" w:eastAsia="Calibri" w:hAnsi="Calibri" w:cs="Calibri"/>
        </w:rPr>
      </w:pPr>
    </w:p>
    <w:p w:rsidR="000D06A4" w:rsidRDefault="000D06A4" w:rsidP="00844DE0">
      <w:pPr>
        <w:rPr>
          <w:rFonts w:asciiTheme="minorHAnsi" w:eastAsia="Calibri" w:hAnsiTheme="minorHAnsi" w:cs="Calibri"/>
        </w:rPr>
      </w:pPr>
      <w:r>
        <w:rPr>
          <w:rFonts w:ascii="Calibri" w:eastAsia="Calibri" w:hAnsi="Calibri" w:cs="Calibri"/>
        </w:rPr>
        <w:t xml:space="preserve">I am writing on behalf of the National Center for Parent Leadership, Advocacy, and Community Empowerment (National PLACE) </w:t>
      </w:r>
      <w:r w:rsidR="00844DE0">
        <w:rPr>
          <w:rFonts w:ascii="Calibri" w:eastAsia="Calibri" w:hAnsi="Calibri" w:cs="Calibri"/>
        </w:rPr>
        <w:t>with regard to the Department of Education’s Office of Special Education and Rehabilitative Services (OSERS) Information Collection Docket No. ED-2020-S</w:t>
      </w:r>
      <w:r w:rsidR="009932B9">
        <w:rPr>
          <w:rFonts w:ascii="Calibri" w:eastAsia="Calibri" w:hAnsi="Calibri" w:cs="Calibri"/>
        </w:rPr>
        <w:t>CC-0028</w:t>
      </w:r>
      <w:r w:rsidR="00844DE0">
        <w:rPr>
          <w:rFonts w:ascii="Calibri" w:eastAsia="Calibri" w:hAnsi="Calibri" w:cs="Calibri"/>
        </w:rPr>
        <w:t xml:space="preserve"> on Propos</w:t>
      </w:r>
      <w:r w:rsidR="009932B9">
        <w:rPr>
          <w:rFonts w:ascii="Calibri" w:eastAsia="Calibri" w:hAnsi="Calibri" w:cs="Calibri"/>
        </w:rPr>
        <w:t>ed Revisions Part C</w:t>
      </w:r>
      <w:r w:rsidR="00844DE0">
        <w:rPr>
          <w:rFonts w:ascii="Calibri" w:eastAsia="Calibri" w:hAnsi="Calibri" w:cs="Calibri"/>
        </w:rPr>
        <w:t xml:space="preserve"> SPP/APR State Performance Plan (SPP) and Annual Performance Report (APR).  </w:t>
      </w:r>
      <w:r>
        <w:rPr>
          <w:rFonts w:ascii="Calibri" w:eastAsia="Calibri" w:hAnsi="Calibri" w:cs="Calibri"/>
        </w:rPr>
        <w:t>National PLACE’s mission is to strengthen the voice of families and family-led organizations at decision-making tables.  As a national, family-led organization with 65 national, state, and local family-led organization members including Parent Centers, Family to Family Health Information Centers, Federation of Families for Children’s Mental Health chapters, and Parent to Parent USA affiliates, we provide information and support to our members to assist them to support families of children and youth with disabilities and special healthcare needs, and are aware of the critical importance of</w:t>
      </w:r>
      <w:r w:rsidR="00844DE0">
        <w:rPr>
          <w:rFonts w:ascii="Calibri" w:eastAsia="Calibri" w:hAnsi="Calibri" w:cs="Calibri"/>
        </w:rPr>
        <w:t xml:space="preserve"> the State Performance Plans/Annual </w:t>
      </w:r>
      <w:r w:rsidR="00844DE0" w:rsidRPr="00844DE0">
        <w:rPr>
          <w:rFonts w:asciiTheme="minorHAnsi" w:eastAsia="Calibri" w:hAnsiTheme="minorHAnsi" w:cs="Calibri"/>
        </w:rPr>
        <w:t xml:space="preserve">Performance Reports in implementation of the </w:t>
      </w:r>
      <w:r w:rsidR="00CD3162">
        <w:rPr>
          <w:rFonts w:asciiTheme="minorHAnsi" w:eastAsia="Calibri" w:hAnsiTheme="minorHAnsi" w:cs="Calibri"/>
        </w:rPr>
        <w:t xml:space="preserve">early intervention provisions of the </w:t>
      </w:r>
      <w:r w:rsidR="00844DE0" w:rsidRPr="00844DE0">
        <w:rPr>
          <w:rFonts w:asciiTheme="minorHAnsi" w:eastAsia="Calibri" w:hAnsiTheme="minorHAnsi" w:cs="Calibri"/>
        </w:rPr>
        <w:t>Individuals with Disabilities Education Act (IDEA)</w:t>
      </w:r>
      <w:r w:rsidRPr="00844DE0">
        <w:rPr>
          <w:rFonts w:asciiTheme="minorHAnsi" w:eastAsia="Calibri" w:hAnsiTheme="minorHAnsi" w:cs="Calibri"/>
        </w:rPr>
        <w:t>.</w:t>
      </w:r>
    </w:p>
    <w:p w:rsidR="009932B9" w:rsidRDefault="009932B9" w:rsidP="00844DE0">
      <w:pPr>
        <w:rPr>
          <w:rFonts w:asciiTheme="minorHAnsi" w:eastAsia="Calibri" w:hAnsiTheme="minorHAnsi" w:cs="Calibri"/>
        </w:rPr>
      </w:pPr>
    </w:p>
    <w:p w:rsidR="00844DE0" w:rsidRPr="00844DE0" w:rsidRDefault="00844DE0" w:rsidP="00844DE0">
      <w:pPr>
        <w:autoSpaceDE w:val="0"/>
        <w:autoSpaceDN w:val="0"/>
        <w:adjustRightInd w:val="0"/>
        <w:rPr>
          <w:rFonts w:asciiTheme="minorHAnsi" w:hAnsiTheme="minorHAnsi"/>
          <w:b/>
        </w:rPr>
      </w:pPr>
      <w:r w:rsidRPr="00844DE0">
        <w:rPr>
          <w:rFonts w:asciiTheme="minorHAnsi" w:hAnsiTheme="minorHAnsi"/>
          <w:b/>
        </w:rPr>
        <w:t>GENERAL COMMENTS REGARDING THE PROPOSED REVISIONS</w:t>
      </w:r>
    </w:p>
    <w:p w:rsidR="00844DE0" w:rsidRPr="00844DE0" w:rsidRDefault="00844DE0" w:rsidP="00844DE0">
      <w:pPr>
        <w:autoSpaceDE w:val="0"/>
        <w:autoSpaceDN w:val="0"/>
        <w:adjustRightInd w:val="0"/>
        <w:rPr>
          <w:rFonts w:asciiTheme="minorHAnsi" w:hAnsiTheme="minorHAnsi"/>
          <w:b/>
        </w:rPr>
      </w:pPr>
    </w:p>
    <w:p w:rsidR="00844DE0" w:rsidRPr="00844DE0" w:rsidRDefault="00111259" w:rsidP="00844DE0">
      <w:pPr>
        <w:widowControl/>
        <w:contextualSpacing/>
        <w:rPr>
          <w:rFonts w:asciiTheme="minorHAnsi" w:hAnsiTheme="minorHAnsi"/>
        </w:rPr>
      </w:pPr>
      <w:r>
        <w:rPr>
          <w:rFonts w:asciiTheme="minorHAnsi" w:hAnsiTheme="minorHAnsi"/>
          <w:b/>
        </w:rPr>
        <w:t xml:space="preserve">Rethinking </w:t>
      </w:r>
      <w:bookmarkStart w:id="0" w:name="_GoBack"/>
      <w:bookmarkEnd w:id="0"/>
      <w:r w:rsidR="009D4081">
        <w:rPr>
          <w:rFonts w:asciiTheme="minorHAnsi" w:hAnsiTheme="minorHAnsi"/>
          <w:b/>
        </w:rPr>
        <w:t>IDEA/RDA</w:t>
      </w:r>
      <w:r w:rsidR="00844DE0" w:rsidRPr="00844DE0">
        <w:rPr>
          <w:rFonts w:asciiTheme="minorHAnsi" w:hAnsiTheme="minorHAnsi"/>
          <w:b/>
        </w:rPr>
        <w:t>.</w:t>
      </w:r>
      <w:r w:rsidR="00844DE0" w:rsidRPr="00844DE0">
        <w:rPr>
          <w:rFonts w:asciiTheme="minorHAnsi" w:hAnsiTheme="minorHAnsi"/>
        </w:rPr>
        <w:t xml:space="preserve"> </w:t>
      </w:r>
      <w:r w:rsidR="00844DE0">
        <w:rPr>
          <w:rFonts w:asciiTheme="minorHAnsi" w:hAnsiTheme="minorHAnsi"/>
        </w:rPr>
        <w:t>As noted in the comments of one of our members, The Advocacy Institute, “The ‘Explanation and Rationale’</w:t>
      </w:r>
      <w:r w:rsidR="00844DE0" w:rsidRPr="00844DE0">
        <w:rPr>
          <w:rFonts w:asciiTheme="minorHAnsi" w:hAnsiTheme="minorHAnsi"/>
        </w:rPr>
        <w:t xml:space="preserve"> document references OSEP’s process of </w:t>
      </w:r>
      <w:r w:rsidR="00844DE0">
        <w:rPr>
          <w:rFonts w:asciiTheme="minorHAnsi" w:hAnsiTheme="minorHAnsi"/>
        </w:rPr>
        <w:t>‘</w:t>
      </w:r>
      <w:r w:rsidR="00844DE0" w:rsidRPr="00844DE0">
        <w:rPr>
          <w:rFonts w:asciiTheme="minorHAnsi" w:hAnsiTheme="minorHAnsi"/>
        </w:rPr>
        <w:t>rethinking all its systems, policies, and requirements … In doing so, OSEP operationalized its framework on its current system for providing IDEA-related supports to States, and for monitoring IDEA implementation in States: Results Driven Accountability (RDA). RDA, introduced in 2012, consists of three components, the SPP/APR, IDEA section 616(d) determinations, and differentiated monitoring and su</w:t>
      </w:r>
      <w:r w:rsidR="00844DE0">
        <w:rPr>
          <w:rFonts w:asciiTheme="minorHAnsi" w:hAnsiTheme="minorHAnsi"/>
        </w:rPr>
        <w:t>pport.’”</w:t>
      </w:r>
    </w:p>
    <w:p w:rsidR="00844DE0" w:rsidRDefault="00844DE0" w:rsidP="00844DE0">
      <w:pPr>
        <w:rPr>
          <w:rFonts w:asciiTheme="minorHAnsi" w:hAnsiTheme="minorHAnsi"/>
          <w:b/>
        </w:rPr>
      </w:pPr>
    </w:p>
    <w:p w:rsidR="00844DE0" w:rsidRPr="00A27B2C" w:rsidRDefault="00844DE0" w:rsidP="00844DE0">
      <w:pPr>
        <w:rPr>
          <w:rFonts w:asciiTheme="minorHAnsi" w:hAnsiTheme="minorHAnsi"/>
        </w:rPr>
      </w:pPr>
      <w:r>
        <w:rPr>
          <w:rFonts w:asciiTheme="minorHAnsi" w:hAnsiTheme="minorHAnsi"/>
        </w:rPr>
        <w:t xml:space="preserve">National PLACE submitted comments regarding OSERS’ “Rethinking Initiative” to </w:t>
      </w:r>
      <w:hyperlink r:id="rId21" w:history="1">
        <w:r w:rsidRPr="00F90788">
          <w:rPr>
            <w:rStyle w:val="Hyperlink"/>
            <w:rFonts w:asciiTheme="minorHAnsi" w:hAnsiTheme="minorHAnsi"/>
          </w:rPr>
          <w:t>RethinkRDA@ed.gov</w:t>
        </w:r>
      </w:hyperlink>
      <w:r>
        <w:rPr>
          <w:rFonts w:asciiTheme="minorHAnsi" w:hAnsiTheme="minorHAnsi"/>
        </w:rPr>
        <w:t xml:space="preserve"> that addressed each of the three components of RDA</w:t>
      </w:r>
      <w:r w:rsidR="001727C8">
        <w:rPr>
          <w:rFonts w:asciiTheme="minorHAnsi" w:hAnsiTheme="minorHAnsi"/>
        </w:rPr>
        <w:t xml:space="preserve"> (see o</w:t>
      </w:r>
      <w:r w:rsidRPr="00844DE0">
        <w:rPr>
          <w:rFonts w:asciiTheme="minorHAnsi" w:hAnsiTheme="minorHAnsi"/>
        </w:rPr>
        <w:t xml:space="preserve">ur </w:t>
      </w:r>
      <w:r w:rsidR="001727C8">
        <w:rPr>
          <w:rFonts w:asciiTheme="minorHAnsi" w:hAnsiTheme="minorHAnsi"/>
        </w:rPr>
        <w:t xml:space="preserve">comments </w:t>
      </w:r>
      <w:r w:rsidRPr="00844DE0">
        <w:rPr>
          <w:rFonts w:asciiTheme="minorHAnsi" w:hAnsiTheme="minorHAnsi"/>
        </w:rPr>
        <w:t xml:space="preserve">at </w:t>
      </w:r>
      <w:hyperlink r:id="rId22" w:history="1">
        <w:r w:rsidRPr="00F90788">
          <w:rPr>
            <w:rStyle w:val="Hyperlink"/>
            <w:rFonts w:asciiTheme="minorHAnsi" w:hAnsiTheme="minorHAnsi"/>
          </w:rPr>
          <w:t>www.parentsatthetable.org/storage/app/media/resources/Comments%20of%20National%20PLACE%20on%20Policy%20Issues%E2%80%8B%E2%80%8B/</w:t>
        </w:r>
      </w:hyperlink>
      <w:r w:rsidR="00A27B2C">
        <w:rPr>
          <w:rFonts w:asciiTheme="minorHAnsi" w:hAnsiTheme="minorHAnsi"/>
        </w:rPr>
        <w:t>.</w:t>
      </w:r>
      <w:r w:rsidR="001727C8">
        <w:rPr>
          <w:rFonts w:asciiTheme="minorHAnsi" w:hAnsiTheme="minorHAnsi"/>
        </w:rPr>
        <w:t>)</w:t>
      </w:r>
      <w:r w:rsidR="00A27B2C">
        <w:rPr>
          <w:rFonts w:asciiTheme="minorHAnsi" w:hAnsiTheme="minorHAnsi"/>
        </w:rPr>
        <w:t xml:space="preserve">  Our comments included support for the comments of our member, The Advocacy Institute, which stated, </w:t>
      </w:r>
      <w:r w:rsidRPr="00844DE0">
        <w:rPr>
          <w:rFonts w:asciiTheme="minorHAnsi" w:hAnsiTheme="minorHAnsi"/>
        </w:rPr>
        <w:t>“</w:t>
      </w:r>
      <w:r w:rsidRPr="00844DE0">
        <w:rPr>
          <w:rFonts w:asciiTheme="minorHAnsi" w:hAnsiTheme="minorHAnsi" w:cs="Arial"/>
        </w:rPr>
        <w:t>the components of RDA are intended to work together– each supporting and enhancing the others in an overall effort to improve student achievement.”</w:t>
      </w:r>
      <w:r w:rsidR="00A27B2C">
        <w:rPr>
          <w:rFonts w:asciiTheme="minorHAnsi" w:hAnsiTheme="minorHAnsi" w:cs="Arial"/>
        </w:rPr>
        <w:t xml:space="preserve">  We agree with The Advocacy Institute</w:t>
      </w:r>
      <w:r w:rsidR="00F207B7">
        <w:rPr>
          <w:rFonts w:asciiTheme="minorHAnsi" w:hAnsiTheme="minorHAnsi" w:cs="Arial"/>
        </w:rPr>
        <w:t xml:space="preserve"> in its Part B comments</w:t>
      </w:r>
      <w:r w:rsidR="00A27B2C">
        <w:rPr>
          <w:rFonts w:asciiTheme="minorHAnsi" w:hAnsiTheme="minorHAnsi" w:cs="Arial"/>
        </w:rPr>
        <w:t xml:space="preserve"> that “the piecemeal approach being taken by OSEP is unhelpful, confusing, and is unlikely </w:t>
      </w:r>
      <w:r w:rsidR="00A27B2C" w:rsidRPr="00A27B2C">
        <w:rPr>
          <w:rFonts w:asciiTheme="minorHAnsi" w:hAnsiTheme="minorHAnsi" w:cs="Arial"/>
        </w:rPr>
        <w:t xml:space="preserve">to produce a system that will result in ‘improvement of early childhood and educational outcomes and raise expectations for children and youth with disabilities, and their families.  </w:t>
      </w:r>
      <w:r w:rsidRPr="00A27B2C">
        <w:rPr>
          <w:rFonts w:asciiTheme="minorHAnsi" w:hAnsiTheme="minorHAnsi"/>
        </w:rPr>
        <w:t xml:space="preserve">Rather than this piecemeal approach, OSEP should be providing a </w:t>
      </w:r>
      <w:r w:rsidRPr="00A27B2C">
        <w:rPr>
          <w:rFonts w:asciiTheme="minorHAnsi" w:hAnsiTheme="minorHAnsi"/>
          <w:b/>
        </w:rPr>
        <w:t>comprehensive plan</w:t>
      </w:r>
      <w:r w:rsidRPr="00A27B2C">
        <w:rPr>
          <w:rFonts w:asciiTheme="minorHAnsi" w:hAnsiTheme="minorHAnsi"/>
        </w:rPr>
        <w:t xml:space="preserve"> to reconfigure its responsibilities under 20 U.S.C. 1416. The relationship between the SPP/APR and the annual determinations is particularly important. Thus, not knowing what OSEP might propose regarding annual determinations makes formul</w:t>
      </w:r>
      <w:r w:rsidR="00A27B2C" w:rsidRPr="00A27B2C">
        <w:rPr>
          <w:rFonts w:asciiTheme="minorHAnsi" w:hAnsiTheme="minorHAnsi"/>
        </w:rPr>
        <w:t>ating these comments difficult.’</w:t>
      </w:r>
    </w:p>
    <w:p w:rsidR="00A27B2C" w:rsidRPr="00A27B2C" w:rsidRDefault="00A27B2C" w:rsidP="00844DE0">
      <w:pPr>
        <w:rPr>
          <w:rFonts w:asciiTheme="minorHAnsi" w:hAnsiTheme="minorHAnsi"/>
        </w:rPr>
      </w:pPr>
    </w:p>
    <w:p w:rsidR="00A27B2C" w:rsidRDefault="00A27B2C" w:rsidP="00844DE0">
      <w:pPr>
        <w:rPr>
          <w:rFonts w:asciiTheme="minorHAnsi" w:hAnsiTheme="minorHAnsi"/>
        </w:rPr>
      </w:pPr>
      <w:r w:rsidRPr="00A27B2C">
        <w:rPr>
          <w:rFonts w:asciiTheme="minorHAnsi" w:hAnsiTheme="minorHAnsi"/>
        </w:rPr>
        <w:t xml:space="preserve">We also wish to draw attention to our numerous comments regarding the role of families and family-led organizations in all aspects of IDEA implementation, monitoring, and improvement, including </w:t>
      </w:r>
      <w:r>
        <w:rPr>
          <w:rFonts w:asciiTheme="minorHAnsi" w:hAnsiTheme="minorHAnsi"/>
        </w:rPr>
        <w:t xml:space="preserve">in our introductory and </w:t>
      </w:r>
      <w:r w:rsidRPr="00A27B2C">
        <w:rPr>
          <w:rFonts w:asciiTheme="minorHAnsi" w:hAnsiTheme="minorHAnsi"/>
        </w:rPr>
        <w:t>concluding comment</w:t>
      </w:r>
      <w:r>
        <w:rPr>
          <w:rFonts w:asciiTheme="minorHAnsi" w:hAnsiTheme="minorHAnsi"/>
        </w:rPr>
        <w:t>s</w:t>
      </w:r>
      <w:r w:rsidR="00E55419">
        <w:rPr>
          <w:rFonts w:asciiTheme="minorHAnsi" w:hAnsiTheme="minorHAnsi"/>
        </w:rPr>
        <w:t>, which we are pleased to see reflected in the proposal</w:t>
      </w:r>
      <w:r w:rsidRPr="00A27B2C">
        <w:rPr>
          <w:rFonts w:asciiTheme="minorHAnsi" w:hAnsiTheme="minorHAnsi"/>
        </w:rPr>
        <w:t xml:space="preserve">: </w:t>
      </w:r>
    </w:p>
    <w:p w:rsidR="00C902CD" w:rsidRDefault="00C902CD" w:rsidP="00844DE0">
      <w:pPr>
        <w:rPr>
          <w:rFonts w:asciiTheme="minorHAnsi" w:hAnsiTheme="minorHAnsi"/>
        </w:rPr>
      </w:pPr>
    </w:p>
    <w:p w:rsidR="00A27B2C" w:rsidRPr="00183FF3" w:rsidRDefault="00A27B2C" w:rsidP="00C902CD">
      <w:pPr>
        <w:rPr>
          <w:rFonts w:asciiTheme="minorHAnsi" w:hAnsiTheme="minorHAnsi" w:cstheme="minorHAnsi"/>
        </w:rPr>
      </w:pPr>
      <w:r w:rsidRPr="00A27B2C">
        <w:rPr>
          <w:rFonts w:asciiTheme="minorHAnsi" w:hAnsiTheme="minorHAnsi"/>
        </w:rPr>
        <w:t>“</w:t>
      </w:r>
      <w:r w:rsidRPr="00A27B2C">
        <w:rPr>
          <w:rFonts w:asciiTheme="minorHAnsi" w:hAnsiTheme="minorHAnsi" w:cstheme="minorHAnsi"/>
        </w:rPr>
        <w:t>The position of National PLACE is that informed, knowledgeable, and empowered families must be at the heart of every initiative from every federal, state and local agency that serves children, youth and families, such as early intervention, special education, and vocational rehabilitation</w:t>
      </w:r>
      <w:r w:rsidR="001727C8">
        <w:rPr>
          <w:rFonts w:asciiTheme="minorHAnsi" w:hAnsiTheme="minorHAnsi" w:cstheme="minorHAnsi"/>
        </w:rPr>
        <w:t xml:space="preserve">.  National PLACE </w:t>
      </w:r>
      <w:r w:rsidRPr="00A27B2C">
        <w:rPr>
          <w:rFonts w:asciiTheme="minorHAnsi" w:hAnsiTheme="minorHAnsi" w:cstheme="minorHAnsi"/>
        </w:rPr>
        <w:t>believes that the most effective and efficient way to educate, engage, and empower families is through supporting family-led organizations whose primary commitment is to family empowerment and who bring the knowledge, skills, experiences, and expertise that only peers can bring to the work</w:t>
      </w:r>
      <w:r>
        <w:rPr>
          <w:rFonts w:asciiTheme="minorHAnsi" w:hAnsiTheme="minorHAnsi" w:cstheme="minorHAnsi"/>
        </w:rPr>
        <w:t>…We reiterate</w:t>
      </w:r>
      <w:r w:rsidRPr="00A27B2C">
        <w:rPr>
          <w:rFonts w:asciiTheme="minorHAnsi" w:hAnsiTheme="minorHAnsi" w:cstheme="minorHAnsi"/>
        </w:rPr>
        <w:t xml:space="preserve"> our underlying principle: any priorities or decisions made about our children’s education must be conducted with the active and meaningful participation of representatives of parents of infants, toddlers, children, youth and young adults served by US ED-funded programs as well as the family/</w:t>
      </w:r>
      <w:r w:rsidR="001727C8">
        <w:rPr>
          <w:rFonts w:asciiTheme="minorHAnsi" w:hAnsiTheme="minorHAnsi" w:cstheme="minorHAnsi"/>
        </w:rPr>
        <w:t xml:space="preserve"> </w:t>
      </w:r>
      <w:r w:rsidRPr="00A27B2C">
        <w:rPr>
          <w:rFonts w:asciiTheme="minorHAnsi" w:hAnsiTheme="minorHAnsi" w:cstheme="minorHAnsi"/>
        </w:rPr>
        <w:t xml:space="preserve">parent organizations that provide them with information and support and represent their </w:t>
      </w:r>
      <w:r w:rsidRPr="00183FF3">
        <w:rPr>
          <w:rFonts w:asciiTheme="minorHAnsi" w:hAnsiTheme="minorHAnsi" w:cstheme="minorHAnsi"/>
        </w:rPr>
        <w:t xml:space="preserve">interests.”  </w:t>
      </w:r>
    </w:p>
    <w:p w:rsidR="00183FF3" w:rsidRPr="00183FF3" w:rsidRDefault="00183FF3" w:rsidP="00C902CD">
      <w:pPr>
        <w:rPr>
          <w:rFonts w:asciiTheme="minorHAnsi" w:hAnsiTheme="minorHAnsi" w:cstheme="minorHAnsi"/>
        </w:rPr>
      </w:pPr>
    </w:p>
    <w:p w:rsidR="00183FF3" w:rsidRPr="00183FF3" w:rsidRDefault="00183FF3" w:rsidP="00C902CD">
      <w:pPr>
        <w:rPr>
          <w:rFonts w:asciiTheme="minorHAnsi" w:hAnsiTheme="minorHAnsi" w:cstheme="minorHAnsi"/>
        </w:rPr>
      </w:pPr>
      <w:r>
        <w:rPr>
          <w:rFonts w:asciiTheme="minorHAnsi" w:hAnsiTheme="minorHAnsi" w:cstheme="minorHAnsi"/>
        </w:rPr>
        <w:t>Further, we indicated</w:t>
      </w:r>
      <w:r w:rsidRPr="00183FF3">
        <w:rPr>
          <w:rFonts w:asciiTheme="minorHAnsi" w:hAnsiTheme="minorHAnsi" w:cstheme="minorHAnsi"/>
        </w:rPr>
        <w:t>:</w:t>
      </w:r>
    </w:p>
    <w:p w:rsidR="00183FF3" w:rsidRPr="00183FF3" w:rsidRDefault="00183FF3" w:rsidP="00C902CD">
      <w:pPr>
        <w:rPr>
          <w:rFonts w:asciiTheme="minorHAnsi" w:hAnsiTheme="minorHAnsi" w:cstheme="minorHAnsi"/>
        </w:rPr>
      </w:pPr>
    </w:p>
    <w:p w:rsidR="00CD49ED" w:rsidRDefault="00183FF3" w:rsidP="00183FF3">
      <w:pPr>
        <w:rPr>
          <w:rFonts w:asciiTheme="minorHAnsi" w:hAnsiTheme="minorHAnsi" w:cstheme="minorHAnsi"/>
        </w:rPr>
      </w:pPr>
      <w:r>
        <w:rPr>
          <w:rFonts w:asciiTheme="minorHAnsi" w:hAnsiTheme="minorHAnsi" w:cstheme="minorHAnsi"/>
        </w:rPr>
        <w:t>“</w:t>
      </w:r>
      <w:r w:rsidRPr="00183FF3">
        <w:rPr>
          <w:rFonts w:asciiTheme="minorHAnsi" w:hAnsiTheme="minorHAnsi" w:cstheme="minorHAnsi"/>
        </w:rPr>
        <w:t>National PLACE members have noted significant frustration with the weak provisions for family engagement, and the non-existent provisions for family-led organization engagement, in the SPP/APR/</w:t>
      </w:r>
      <w:r w:rsidR="00352EC9">
        <w:rPr>
          <w:rFonts w:asciiTheme="minorHAnsi" w:hAnsiTheme="minorHAnsi" w:cstheme="minorHAnsi"/>
        </w:rPr>
        <w:t xml:space="preserve"> </w:t>
      </w:r>
      <w:r w:rsidRPr="00183FF3">
        <w:rPr>
          <w:rFonts w:asciiTheme="minorHAnsi" w:hAnsiTheme="minorHAnsi" w:cstheme="minorHAnsi"/>
        </w:rPr>
        <w:t xml:space="preserve">SSIP process.  And even the weak language that exists for family engagement is often ignored or deemed to be met by involving the State Interagency Coordinating Council or Special Education Advisory Panel even if just cursorily.  There is no requirement for states to involve their OSEP-funded parent center, and there is no requirement for states to pay attention to their stakeholders’ recommendations in any aspect of the SPP/APR/SSIP.  </w:t>
      </w:r>
      <w:r w:rsidRPr="00183FF3">
        <w:rPr>
          <w:rFonts w:asciiTheme="minorHAnsi" w:hAnsiTheme="minorHAnsi" w:cstheme="minorHAnsi"/>
          <w:b/>
          <w:i/>
        </w:rPr>
        <w:t>National PLACE strongly recommends</w:t>
      </w:r>
      <w:r w:rsidRPr="00183FF3">
        <w:rPr>
          <w:rFonts w:asciiTheme="minorHAnsi" w:hAnsiTheme="minorHAnsi" w:cstheme="minorHAnsi"/>
        </w:rPr>
        <w:t xml:space="preserve"> mandating the meaningful involvement of parent centers in all aspects of the SPP/APR/SSIP process, and requiring states to report on what parents/families, parent centers, and other stakeholders recommended and what the state decided to do, including the extent to which the state agreed to implement those recommendations.</w:t>
      </w:r>
      <w:r>
        <w:rPr>
          <w:rFonts w:asciiTheme="minorHAnsi" w:hAnsiTheme="minorHAnsi" w:cstheme="minorHAnsi"/>
        </w:rPr>
        <w:t xml:space="preserve">”  </w:t>
      </w:r>
    </w:p>
    <w:p w:rsidR="00CD49ED" w:rsidRDefault="00CD49ED" w:rsidP="00183FF3">
      <w:pPr>
        <w:rPr>
          <w:rFonts w:asciiTheme="minorHAnsi" w:hAnsiTheme="minorHAnsi" w:cstheme="minorHAnsi"/>
        </w:rPr>
      </w:pPr>
    </w:p>
    <w:p w:rsidR="00183FF3" w:rsidRDefault="00183FF3" w:rsidP="00183FF3">
      <w:pPr>
        <w:rPr>
          <w:rFonts w:asciiTheme="minorHAnsi" w:hAnsiTheme="minorHAnsi" w:cstheme="minorHAnsi"/>
        </w:rPr>
      </w:pPr>
      <w:r>
        <w:rPr>
          <w:rFonts w:asciiTheme="minorHAnsi" w:hAnsiTheme="minorHAnsi" w:cstheme="minorHAnsi"/>
        </w:rPr>
        <w:t xml:space="preserve">This would be consistent with the US Department of Health and Human Services Health Resources and Services Administration Maternal and Child Health Bureau Block Grant requirements regarding engagement of Family to Family Health Information Centers in all aspects of the Block Grant process (from application to implementation to reporting to continuous quality improvement) as well as inclusion of information on stakeholder recommendations and why they were or were not included in the application and the annual report.  For example, states are required to provide a rationale for how priority needs were determined including discussion “on other priority needs that were strongly considered by the state and its stakeholders and why these needs were not included.” </w:t>
      </w:r>
      <w:r w:rsidR="00CD49ED">
        <w:rPr>
          <w:rFonts w:asciiTheme="minorHAnsi" w:hAnsiTheme="minorHAnsi" w:cstheme="minorHAnsi"/>
        </w:rPr>
        <w:t xml:space="preserve"> States are also required to report on the impact of family/consumer partnerships on programs and policies, and discuss how family/family organization partnerships impacted the selection of improvement activities (evidence-based or evidence-informed measures).</w:t>
      </w:r>
      <w:r w:rsidR="000C1525">
        <w:rPr>
          <w:rFonts w:asciiTheme="minorHAnsi" w:hAnsiTheme="minorHAnsi" w:cstheme="minorHAnsi"/>
        </w:rPr>
        <w:t xml:space="preserve">  Again, we are pleased to see those proposed changes which are consistent with our previous recommendations.</w:t>
      </w:r>
    </w:p>
    <w:p w:rsidR="00CD49ED" w:rsidRDefault="00CD49ED" w:rsidP="00183FF3">
      <w:pPr>
        <w:rPr>
          <w:rFonts w:asciiTheme="minorHAnsi" w:hAnsiTheme="minorHAnsi" w:cstheme="minorHAnsi"/>
        </w:rPr>
      </w:pPr>
    </w:p>
    <w:p w:rsidR="00844DE0" w:rsidRDefault="00844DE0" w:rsidP="00C902CD">
      <w:pPr>
        <w:pStyle w:val="ListParagraph"/>
        <w:rPr>
          <w:rFonts w:asciiTheme="minorHAnsi" w:hAnsiTheme="minorHAnsi" w:cs="Arial"/>
          <w:b/>
        </w:rPr>
      </w:pPr>
      <w:r w:rsidRPr="00A27B2C">
        <w:rPr>
          <w:rFonts w:asciiTheme="minorHAnsi" w:hAnsiTheme="minorHAnsi" w:cs="Arial"/>
          <w:b/>
        </w:rPr>
        <w:t>SPECIFI</w:t>
      </w:r>
      <w:r w:rsidR="009932B9">
        <w:rPr>
          <w:rFonts w:asciiTheme="minorHAnsi" w:hAnsiTheme="minorHAnsi" w:cs="Arial"/>
          <w:b/>
        </w:rPr>
        <w:t>C ANSWERS TO US ED QUESTIONS</w:t>
      </w:r>
    </w:p>
    <w:p w:rsidR="009932B9" w:rsidRDefault="009932B9" w:rsidP="00C902CD">
      <w:pPr>
        <w:pStyle w:val="ListParagraph"/>
        <w:rPr>
          <w:rFonts w:asciiTheme="minorHAnsi" w:hAnsiTheme="minorHAnsi" w:cs="Arial"/>
          <w:b/>
        </w:rPr>
      </w:pPr>
    </w:p>
    <w:p w:rsidR="009932B9" w:rsidRPr="009932B9" w:rsidRDefault="009932B9" w:rsidP="009932B9">
      <w:pPr>
        <w:pStyle w:val="ListParagraph"/>
        <w:numPr>
          <w:ilvl w:val="0"/>
          <w:numId w:val="5"/>
        </w:numPr>
        <w:rPr>
          <w:rFonts w:asciiTheme="minorHAnsi" w:hAnsiTheme="minorHAnsi" w:cs="Arial"/>
          <w:b/>
        </w:rPr>
      </w:pPr>
      <w:r w:rsidRPr="009932B9">
        <w:rPr>
          <w:rFonts w:asciiTheme="minorHAnsi" w:hAnsiTheme="minorHAnsi" w:cs="Arial"/>
          <w:b/>
        </w:rPr>
        <w:t>Is this collection necessary to the proper functions of US Department of Education?</w:t>
      </w:r>
    </w:p>
    <w:p w:rsidR="009932B9" w:rsidRDefault="009932B9" w:rsidP="009932B9">
      <w:pPr>
        <w:rPr>
          <w:rFonts w:asciiTheme="minorHAnsi" w:hAnsiTheme="minorHAnsi" w:cs="Arial"/>
        </w:rPr>
      </w:pPr>
      <w:r w:rsidRPr="009932B9">
        <w:rPr>
          <w:rFonts w:asciiTheme="minorHAnsi" w:hAnsiTheme="minorHAnsi" w:cs="Arial"/>
          <w:b/>
        </w:rPr>
        <w:t>Yes</w:t>
      </w:r>
      <w:r>
        <w:rPr>
          <w:rFonts w:asciiTheme="minorHAnsi" w:hAnsiTheme="minorHAnsi" w:cs="Arial"/>
        </w:rPr>
        <w:t>.  The continued collection of data required under Part C of IDEA is of critical importance to families, advocates, parent centers, and other stakeholders, as it helps state provide equitable opportunities, services, and adequate resources to improve outcomes for young children with disabilities</w:t>
      </w:r>
      <w:r w:rsidR="00352EC9">
        <w:rPr>
          <w:rFonts w:asciiTheme="minorHAnsi" w:hAnsiTheme="minorHAnsi" w:cs="Arial"/>
        </w:rPr>
        <w:t xml:space="preserve"> and</w:t>
      </w:r>
      <w:r>
        <w:rPr>
          <w:rFonts w:asciiTheme="minorHAnsi" w:hAnsiTheme="minorHAnsi" w:cs="Arial"/>
        </w:rPr>
        <w:t xml:space="preserve"> provides national trend information</w:t>
      </w:r>
      <w:r w:rsidR="00352EC9">
        <w:rPr>
          <w:rFonts w:asciiTheme="minorHAnsi" w:hAnsiTheme="minorHAnsi" w:cs="Arial"/>
        </w:rPr>
        <w:t xml:space="preserve"> that is used by stakeholders to help</w:t>
      </w:r>
      <w:r>
        <w:rPr>
          <w:rFonts w:asciiTheme="minorHAnsi" w:hAnsiTheme="minorHAnsi" w:cs="Arial"/>
        </w:rPr>
        <w:t xml:space="preserve"> improvement in EI systems.</w:t>
      </w:r>
    </w:p>
    <w:p w:rsidR="009932B9" w:rsidRDefault="009932B9" w:rsidP="009932B9">
      <w:pPr>
        <w:rPr>
          <w:rFonts w:asciiTheme="minorHAnsi" w:hAnsiTheme="minorHAnsi" w:cs="Arial"/>
        </w:rPr>
      </w:pPr>
    </w:p>
    <w:p w:rsidR="009932B9" w:rsidRPr="009932B9" w:rsidRDefault="009932B9" w:rsidP="009932B9">
      <w:pPr>
        <w:pStyle w:val="ListParagraph"/>
        <w:numPr>
          <w:ilvl w:val="0"/>
          <w:numId w:val="5"/>
        </w:numPr>
        <w:rPr>
          <w:rFonts w:asciiTheme="minorHAnsi" w:hAnsiTheme="minorHAnsi" w:cs="Arial"/>
          <w:b/>
        </w:rPr>
      </w:pPr>
      <w:r w:rsidRPr="009932B9">
        <w:rPr>
          <w:rFonts w:asciiTheme="minorHAnsi" w:hAnsiTheme="minorHAnsi" w:cs="Arial"/>
          <w:b/>
        </w:rPr>
        <w:t>How might the Department enhance the quality, utility, and clarity of the information?</w:t>
      </w:r>
    </w:p>
    <w:p w:rsidR="009932B9" w:rsidRDefault="009932B9" w:rsidP="009932B9">
      <w:pPr>
        <w:rPr>
          <w:rFonts w:asciiTheme="minorHAnsi" w:hAnsiTheme="minorHAnsi" w:cs="Arial"/>
        </w:rPr>
      </w:pPr>
      <w:r>
        <w:rPr>
          <w:rFonts w:asciiTheme="minorHAnsi" w:hAnsiTheme="minorHAnsi" w:cs="Arial"/>
        </w:rPr>
        <w:t>As noted by the American Speech-Language-Hearing Association (ASHA), “The collection of accurate data is important to inform states and lead agencies in their decision-making in order to improve outcomes for all children, beginning with early intervention services.”  National PLACE supports ASHA’s recommendations that ED:</w:t>
      </w:r>
    </w:p>
    <w:p w:rsidR="009932B9" w:rsidRDefault="009932B9" w:rsidP="009932B9">
      <w:pPr>
        <w:rPr>
          <w:rFonts w:asciiTheme="minorHAnsi" w:hAnsiTheme="minorHAnsi" w:cs="Arial"/>
        </w:rPr>
      </w:pPr>
    </w:p>
    <w:p w:rsidR="009932B9" w:rsidRDefault="009932B9" w:rsidP="009932B9">
      <w:pPr>
        <w:pStyle w:val="ListParagraph"/>
        <w:numPr>
          <w:ilvl w:val="0"/>
          <w:numId w:val="6"/>
        </w:numPr>
        <w:rPr>
          <w:rFonts w:asciiTheme="minorHAnsi" w:hAnsiTheme="minorHAnsi" w:cs="Arial"/>
        </w:rPr>
      </w:pPr>
      <w:r>
        <w:rPr>
          <w:rFonts w:asciiTheme="minorHAnsi" w:hAnsiTheme="minorHAnsi" w:cs="Arial"/>
        </w:rPr>
        <w:t>“Include information that captures important demographics of infants and young children, including race, ethnicity, socioeconomic status, parents/guardians whose primary language is not English, maternal education, and geographic location approved through a stakeholder input process; and</w:t>
      </w:r>
    </w:p>
    <w:p w:rsidR="009932B9" w:rsidRDefault="009932B9" w:rsidP="009932B9">
      <w:pPr>
        <w:pStyle w:val="ListParagraph"/>
        <w:numPr>
          <w:ilvl w:val="0"/>
          <w:numId w:val="6"/>
        </w:numPr>
        <w:rPr>
          <w:rFonts w:asciiTheme="minorHAnsi" w:hAnsiTheme="minorHAnsi" w:cs="Arial"/>
        </w:rPr>
      </w:pPr>
      <w:r>
        <w:rPr>
          <w:rFonts w:asciiTheme="minorHAnsi" w:hAnsiTheme="minorHAnsi" w:cs="Arial"/>
        </w:rPr>
        <w:t>Provide additional training to states, lead agencies, and early intervention staff on cultural awareness, culturally sensitive assessment strategies, and typical second language acquisition, as well as strategies for successful service provision for all early intervention personnel.”</w:t>
      </w:r>
    </w:p>
    <w:p w:rsidR="009932B9" w:rsidRDefault="009932B9" w:rsidP="009932B9">
      <w:pPr>
        <w:rPr>
          <w:rFonts w:asciiTheme="minorHAnsi" w:hAnsiTheme="minorHAnsi" w:cs="Arial"/>
        </w:rPr>
      </w:pPr>
    </w:p>
    <w:p w:rsidR="009932B9" w:rsidRDefault="009932B9" w:rsidP="009932B9">
      <w:pPr>
        <w:rPr>
          <w:rFonts w:asciiTheme="minorHAnsi" w:hAnsiTheme="minorHAnsi" w:cs="Arial"/>
        </w:rPr>
      </w:pPr>
      <w:r>
        <w:rPr>
          <w:rFonts w:asciiTheme="minorHAnsi" w:hAnsiTheme="minorHAnsi" w:cs="Arial"/>
        </w:rPr>
        <w:t>As an organization whose members serve and represent the interests of the full range of diverse families, including families from all races, ethnicities, and languages; socio-economic statuses; and geographic locations, National PLACE fully endorses the rationale provided for these recommendations:</w:t>
      </w:r>
    </w:p>
    <w:p w:rsidR="009932B9" w:rsidRDefault="009932B9" w:rsidP="009932B9">
      <w:pPr>
        <w:rPr>
          <w:rFonts w:asciiTheme="minorHAnsi" w:hAnsiTheme="minorHAnsi" w:cs="Arial"/>
        </w:rPr>
      </w:pPr>
    </w:p>
    <w:p w:rsidR="009932B9" w:rsidRDefault="009932B9" w:rsidP="00544860">
      <w:pPr>
        <w:widowControl/>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w:t>
      </w:r>
      <w:r w:rsidRPr="009932B9">
        <w:rPr>
          <w:rFonts w:asciiTheme="minorHAnsi" w:eastAsiaTheme="minorHAnsi" w:hAnsiTheme="minorHAnsi" w:cstheme="minorHAnsi"/>
        </w:rPr>
        <w:t>Practitioners require data to inform practice as census numbers and projections</w:t>
      </w:r>
      <w:r>
        <w:rPr>
          <w:rFonts w:asciiTheme="minorHAnsi" w:eastAsiaTheme="minorHAnsi" w:hAnsiTheme="minorHAnsi" w:cstheme="minorHAnsi"/>
        </w:rPr>
        <w:t xml:space="preserve"> </w:t>
      </w:r>
      <w:r w:rsidRPr="009932B9">
        <w:rPr>
          <w:rFonts w:asciiTheme="minorHAnsi" w:eastAsiaTheme="minorHAnsi" w:hAnsiTheme="minorHAnsi" w:cstheme="minorHAnsi"/>
        </w:rPr>
        <w:t>indicate an increase in the number of students enrolled, including those who speak a language</w:t>
      </w:r>
      <w:r>
        <w:rPr>
          <w:rFonts w:asciiTheme="minorHAnsi" w:eastAsiaTheme="minorHAnsi" w:hAnsiTheme="minorHAnsi" w:cstheme="minorHAnsi"/>
        </w:rPr>
        <w:t xml:space="preserve"> </w:t>
      </w:r>
      <w:r w:rsidRPr="009932B9">
        <w:rPr>
          <w:rFonts w:asciiTheme="minorHAnsi" w:eastAsiaTheme="minorHAnsi" w:hAnsiTheme="minorHAnsi" w:cstheme="minorHAnsi"/>
        </w:rPr>
        <w:t>other than English in the home. These children are at higher risk for later inappropriate referrals</w:t>
      </w:r>
      <w:r>
        <w:rPr>
          <w:rFonts w:asciiTheme="minorHAnsi" w:eastAsiaTheme="minorHAnsi" w:hAnsiTheme="minorHAnsi" w:cstheme="minorHAnsi"/>
        </w:rPr>
        <w:t xml:space="preserve"> </w:t>
      </w:r>
      <w:r w:rsidRPr="009932B9">
        <w:rPr>
          <w:rFonts w:asciiTheme="minorHAnsi" w:eastAsiaTheme="minorHAnsi" w:hAnsiTheme="minorHAnsi" w:cstheme="minorHAnsi"/>
        </w:rPr>
        <w:t>to special education or a “wait and see approach” that may delay needed services. Accurate</w:t>
      </w:r>
      <w:r>
        <w:rPr>
          <w:rFonts w:asciiTheme="minorHAnsi" w:eastAsiaTheme="minorHAnsi" w:hAnsiTheme="minorHAnsi" w:cstheme="minorHAnsi"/>
        </w:rPr>
        <w:t xml:space="preserve"> </w:t>
      </w:r>
      <w:r w:rsidRPr="009932B9">
        <w:rPr>
          <w:rFonts w:asciiTheme="minorHAnsi" w:eastAsiaTheme="minorHAnsi" w:hAnsiTheme="minorHAnsi" w:cstheme="minorHAnsi"/>
        </w:rPr>
        <w:t>data will help support the case for professional development in this area for qualified service</w:t>
      </w:r>
      <w:r>
        <w:rPr>
          <w:rFonts w:asciiTheme="minorHAnsi" w:eastAsiaTheme="minorHAnsi" w:hAnsiTheme="minorHAnsi" w:cstheme="minorHAnsi"/>
        </w:rPr>
        <w:t xml:space="preserve"> </w:t>
      </w:r>
      <w:r w:rsidRPr="009932B9">
        <w:rPr>
          <w:rFonts w:asciiTheme="minorHAnsi" w:eastAsiaTheme="minorHAnsi" w:hAnsiTheme="minorHAnsi" w:cstheme="minorHAnsi"/>
        </w:rPr>
        <w:t>providers, assist in successful early identification of young children with disabilities, and</w:t>
      </w:r>
      <w:r>
        <w:rPr>
          <w:rFonts w:asciiTheme="minorHAnsi" w:eastAsiaTheme="minorHAnsi" w:hAnsiTheme="minorHAnsi" w:cstheme="minorHAnsi"/>
        </w:rPr>
        <w:t xml:space="preserve"> </w:t>
      </w:r>
      <w:r w:rsidRPr="009932B9">
        <w:rPr>
          <w:rFonts w:asciiTheme="minorHAnsi" w:eastAsiaTheme="minorHAnsi" w:hAnsiTheme="minorHAnsi" w:cstheme="minorHAnsi"/>
        </w:rPr>
        <w:t>increase success of young children who are English Language Learners.</w:t>
      </w:r>
      <w:r>
        <w:rPr>
          <w:rFonts w:asciiTheme="minorHAnsi" w:eastAsiaTheme="minorHAnsi" w:hAnsiTheme="minorHAnsi" w:cstheme="minorHAnsi"/>
        </w:rPr>
        <w:t xml:space="preserve">  </w:t>
      </w:r>
      <w:r w:rsidRPr="009932B9">
        <w:rPr>
          <w:rFonts w:asciiTheme="minorHAnsi" w:eastAsiaTheme="minorHAnsi" w:hAnsiTheme="minorHAnsi" w:cstheme="minorHAnsi"/>
        </w:rPr>
        <w:t>Some indicators and features for disorders across IDEA disability categories—including specific</w:t>
      </w:r>
      <w:r>
        <w:rPr>
          <w:rFonts w:asciiTheme="minorHAnsi" w:eastAsiaTheme="minorHAnsi" w:hAnsiTheme="minorHAnsi" w:cstheme="minorHAnsi"/>
        </w:rPr>
        <w:t xml:space="preserve"> </w:t>
      </w:r>
      <w:r w:rsidRPr="009932B9">
        <w:rPr>
          <w:rFonts w:asciiTheme="minorHAnsi" w:eastAsiaTheme="minorHAnsi" w:hAnsiTheme="minorHAnsi" w:cstheme="minorHAnsi"/>
        </w:rPr>
        <w:t>learning disability, emotional disturbance, autism spectrum disorder, and speech or language</w:t>
      </w:r>
      <w:r>
        <w:rPr>
          <w:rFonts w:asciiTheme="minorHAnsi" w:eastAsiaTheme="minorHAnsi" w:hAnsiTheme="minorHAnsi" w:cstheme="minorHAnsi"/>
        </w:rPr>
        <w:t xml:space="preserve"> </w:t>
      </w:r>
      <w:r w:rsidRPr="009932B9">
        <w:rPr>
          <w:rFonts w:asciiTheme="minorHAnsi" w:eastAsiaTheme="minorHAnsi" w:hAnsiTheme="minorHAnsi" w:cstheme="minorHAnsi"/>
        </w:rPr>
        <w:t>impairment—may be due to variances in cultural norms. Standardized assessments may not be</w:t>
      </w:r>
      <w:r>
        <w:rPr>
          <w:rFonts w:asciiTheme="minorHAnsi" w:eastAsiaTheme="minorHAnsi" w:hAnsiTheme="minorHAnsi" w:cstheme="minorHAnsi"/>
        </w:rPr>
        <w:t xml:space="preserve"> </w:t>
      </w:r>
      <w:r w:rsidRPr="009932B9">
        <w:rPr>
          <w:rFonts w:asciiTheme="minorHAnsi" w:eastAsiaTheme="minorHAnsi" w:hAnsiTheme="minorHAnsi" w:cstheme="minorHAnsi"/>
        </w:rPr>
        <w:t>useful in determining the absence or presence of a disorder. Service providers should</w:t>
      </w:r>
      <w:r>
        <w:rPr>
          <w:rFonts w:asciiTheme="minorHAnsi" w:eastAsiaTheme="minorHAnsi" w:hAnsiTheme="minorHAnsi" w:cstheme="minorHAnsi"/>
        </w:rPr>
        <w:t xml:space="preserve"> </w:t>
      </w:r>
      <w:r w:rsidRPr="009932B9">
        <w:rPr>
          <w:rFonts w:asciiTheme="minorHAnsi" w:eastAsiaTheme="minorHAnsi" w:hAnsiTheme="minorHAnsi" w:cstheme="minorHAnsi"/>
        </w:rPr>
        <w:t>familiarize themselves with cultural variances and how they may influence the perception of a</w:t>
      </w:r>
      <w:r>
        <w:rPr>
          <w:rFonts w:asciiTheme="minorHAnsi" w:eastAsiaTheme="minorHAnsi" w:hAnsiTheme="minorHAnsi" w:cstheme="minorHAnsi"/>
        </w:rPr>
        <w:t xml:space="preserve"> </w:t>
      </w:r>
      <w:r w:rsidRPr="009932B9">
        <w:rPr>
          <w:rFonts w:asciiTheme="minorHAnsi" w:eastAsiaTheme="minorHAnsi" w:hAnsiTheme="minorHAnsi" w:cstheme="minorHAnsi"/>
        </w:rPr>
        <w:t>disorder. In addition, they should become familiar with alternative and informal assessment</w:t>
      </w:r>
      <w:r>
        <w:rPr>
          <w:rFonts w:asciiTheme="minorHAnsi" w:eastAsiaTheme="minorHAnsi" w:hAnsiTheme="minorHAnsi" w:cstheme="minorHAnsi"/>
        </w:rPr>
        <w:t xml:space="preserve"> </w:t>
      </w:r>
      <w:r w:rsidRPr="009932B9">
        <w:rPr>
          <w:rFonts w:asciiTheme="minorHAnsi" w:eastAsiaTheme="minorHAnsi" w:hAnsiTheme="minorHAnsi" w:cstheme="minorHAnsi"/>
        </w:rPr>
        <w:t>measures, such as ethnographic interviewing and/or dynamic assessment, which can assist in</w:t>
      </w:r>
      <w:r>
        <w:rPr>
          <w:rFonts w:asciiTheme="minorHAnsi" w:eastAsiaTheme="minorHAnsi" w:hAnsiTheme="minorHAnsi" w:cstheme="minorHAnsi"/>
        </w:rPr>
        <w:t xml:space="preserve"> </w:t>
      </w:r>
      <w:r w:rsidRPr="009932B9">
        <w:rPr>
          <w:rFonts w:asciiTheme="minorHAnsi" w:eastAsiaTheme="minorHAnsi" w:hAnsiTheme="minorHAnsi" w:cstheme="minorHAnsi"/>
        </w:rPr>
        <w:t>evaluating students for differences versus disorders.</w:t>
      </w:r>
      <w:r>
        <w:rPr>
          <w:rFonts w:asciiTheme="minorHAnsi" w:eastAsiaTheme="minorHAnsi" w:hAnsiTheme="minorHAnsi" w:cstheme="minorHAnsi"/>
        </w:rPr>
        <w:t>”</w:t>
      </w:r>
    </w:p>
    <w:p w:rsidR="00544860" w:rsidRDefault="00544860" w:rsidP="00544860">
      <w:pPr>
        <w:widowControl/>
        <w:autoSpaceDE w:val="0"/>
        <w:autoSpaceDN w:val="0"/>
        <w:adjustRightInd w:val="0"/>
        <w:rPr>
          <w:rFonts w:asciiTheme="minorHAnsi" w:eastAsiaTheme="minorHAnsi" w:hAnsiTheme="minorHAnsi" w:cstheme="minorHAnsi"/>
        </w:rPr>
      </w:pPr>
    </w:p>
    <w:p w:rsidR="00544860" w:rsidRPr="00544860" w:rsidRDefault="00544860" w:rsidP="00544860">
      <w:pPr>
        <w:widowControl/>
        <w:autoSpaceDE w:val="0"/>
        <w:autoSpaceDN w:val="0"/>
        <w:adjustRightInd w:val="0"/>
        <w:rPr>
          <w:rFonts w:asciiTheme="minorHAnsi" w:eastAsiaTheme="minorHAnsi" w:hAnsiTheme="minorHAnsi" w:cstheme="minorHAnsi"/>
          <w:b/>
        </w:rPr>
      </w:pPr>
      <w:r w:rsidRPr="00544860">
        <w:rPr>
          <w:rFonts w:asciiTheme="minorHAnsi" w:eastAsiaTheme="minorHAnsi" w:hAnsiTheme="minorHAnsi" w:cstheme="minorHAnsi"/>
          <w:b/>
        </w:rPr>
        <w:t>SPECIFIC COMMENTS</w:t>
      </w:r>
    </w:p>
    <w:p w:rsidR="00544860" w:rsidRDefault="00544860" w:rsidP="00544860">
      <w:pPr>
        <w:widowControl/>
        <w:autoSpaceDE w:val="0"/>
        <w:autoSpaceDN w:val="0"/>
        <w:adjustRightInd w:val="0"/>
        <w:rPr>
          <w:rFonts w:asciiTheme="minorHAnsi" w:eastAsiaTheme="minorHAnsi" w:hAnsiTheme="minorHAnsi" w:cstheme="minorHAnsi"/>
        </w:rPr>
      </w:pPr>
    </w:p>
    <w:p w:rsidR="00544860" w:rsidRDefault="00544860" w:rsidP="00544860">
      <w:pPr>
        <w:widowControl/>
        <w:autoSpaceDE w:val="0"/>
        <w:autoSpaceDN w:val="0"/>
        <w:adjustRightInd w:val="0"/>
        <w:rPr>
          <w:rFonts w:asciiTheme="minorHAnsi" w:eastAsiaTheme="minorHAnsi" w:hAnsiTheme="minorHAnsi" w:cstheme="minorHAnsi"/>
        </w:rPr>
      </w:pPr>
      <w:r>
        <w:rPr>
          <w:rFonts w:asciiTheme="minorHAnsi" w:eastAsiaTheme="minorHAnsi" w:hAnsiTheme="minorHAnsi" w:cstheme="minorHAnsi"/>
          <w:b/>
        </w:rPr>
        <w:t>Stakeholder Involv</w:t>
      </w:r>
      <w:r w:rsidRPr="00544860">
        <w:rPr>
          <w:rFonts w:asciiTheme="minorHAnsi" w:eastAsiaTheme="minorHAnsi" w:hAnsiTheme="minorHAnsi" w:cstheme="minorHAnsi"/>
          <w:b/>
        </w:rPr>
        <w:t>ement</w:t>
      </w:r>
      <w:r>
        <w:rPr>
          <w:rFonts w:asciiTheme="minorHAnsi" w:eastAsiaTheme="minorHAnsi" w:hAnsiTheme="minorHAnsi" w:cstheme="minorHAnsi"/>
          <w:b/>
        </w:rPr>
        <w:t xml:space="preserve">: </w:t>
      </w:r>
      <w:r>
        <w:rPr>
          <w:rFonts w:asciiTheme="minorHAnsi" w:eastAsiaTheme="minorHAnsi" w:hAnsiTheme="minorHAnsi" w:cstheme="minorHAnsi"/>
        </w:rPr>
        <w:t xml:space="preserve"> National PLACE strongly supports the language requiring reporting on:</w:t>
      </w:r>
    </w:p>
    <w:p w:rsidR="008E1BF0" w:rsidRDefault="008E1BF0" w:rsidP="00544860">
      <w:pPr>
        <w:pStyle w:val="Default"/>
        <w:rPr>
          <w:rFonts w:asciiTheme="minorHAnsi" w:hAnsiTheme="minorHAnsi" w:cstheme="minorHAnsi"/>
          <w:b/>
          <w:i/>
          <w:sz w:val="22"/>
          <w:szCs w:val="22"/>
        </w:rPr>
      </w:pPr>
    </w:p>
    <w:p w:rsidR="00544860" w:rsidRDefault="00352EC9" w:rsidP="00544860">
      <w:pPr>
        <w:pStyle w:val="Default"/>
        <w:rPr>
          <w:rFonts w:asciiTheme="minorHAnsi" w:hAnsiTheme="minorHAnsi" w:cstheme="minorHAnsi"/>
          <w:sz w:val="22"/>
          <w:szCs w:val="22"/>
        </w:rPr>
      </w:pPr>
      <w:r>
        <w:rPr>
          <w:rFonts w:asciiTheme="minorHAnsi" w:hAnsiTheme="minorHAnsi" w:cstheme="minorHAnsi"/>
          <w:b/>
          <w:i/>
          <w:sz w:val="22"/>
          <w:szCs w:val="22"/>
        </w:rPr>
        <w:t>“</w:t>
      </w:r>
      <w:r w:rsidR="00544860" w:rsidRPr="00544860">
        <w:rPr>
          <w:rFonts w:asciiTheme="minorHAnsi" w:hAnsiTheme="minorHAnsi" w:cstheme="minorHAnsi"/>
          <w:sz w:val="22"/>
          <w:szCs w:val="22"/>
        </w:rPr>
        <w:t xml:space="preserve">The mechanisms for soliciting broad stakeholder input on the State’s targets in the SPP/APR and any subsequent revisions that the State has made to those targets, and the development and implementation of Indicator 11, the State’s Systemic Improvement Plan (SSIP). This must include: </w:t>
      </w:r>
      <w:proofErr w:type="spellStart"/>
      <w:r w:rsidR="00544860" w:rsidRPr="00544860">
        <w:rPr>
          <w:rFonts w:asciiTheme="minorHAnsi" w:hAnsiTheme="minorHAnsi" w:cstheme="minorHAnsi"/>
          <w:sz w:val="22"/>
          <w:szCs w:val="22"/>
        </w:rPr>
        <w:t>i</w:t>
      </w:r>
      <w:proofErr w:type="spellEnd"/>
      <w:r w:rsidR="00544860" w:rsidRPr="00544860">
        <w:rPr>
          <w:rFonts w:asciiTheme="minorHAnsi" w:hAnsiTheme="minorHAnsi" w:cstheme="minorHAnsi"/>
          <w:sz w:val="22"/>
          <w:szCs w:val="22"/>
        </w:rPr>
        <w:t xml:space="preserve">. The number of parent members and a description of how the parent members of the Interagency Coordinating Council, </w:t>
      </w:r>
      <w:r w:rsidR="00544860" w:rsidRPr="00F8569E">
        <w:rPr>
          <w:rFonts w:asciiTheme="minorHAnsi" w:hAnsiTheme="minorHAnsi" w:cstheme="minorHAnsi"/>
          <w:i/>
          <w:sz w:val="22"/>
          <w:szCs w:val="22"/>
        </w:rPr>
        <w:t>parent center staff, parents from local and statewide advocacy and advisory committees</w:t>
      </w:r>
      <w:r w:rsidR="00544860" w:rsidRPr="00544860">
        <w:rPr>
          <w:rFonts w:asciiTheme="minorHAnsi" w:hAnsiTheme="minorHAnsi" w:cstheme="minorHAnsi"/>
          <w:sz w:val="22"/>
          <w:szCs w:val="22"/>
        </w:rPr>
        <w:t xml:space="preserve">, and individual parents </w:t>
      </w:r>
      <w:r w:rsidR="00544860" w:rsidRPr="00F8569E">
        <w:rPr>
          <w:rFonts w:asciiTheme="minorHAnsi" w:hAnsiTheme="minorHAnsi" w:cstheme="minorHAnsi"/>
          <w:i/>
          <w:sz w:val="22"/>
          <w:szCs w:val="22"/>
        </w:rPr>
        <w:t>were engaged in target setting, analyzing data, developing improvement strategies, and evaluating progress</w:t>
      </w:r>
      <w:r w:rsidR="00544860">
        <w:rPr>
          <w:rFonts w:asciiTheme="minorHAnsi" w:hAnsiTheme="minorHAnsi" w:cstheme="minorHAnsi"/>
          <w:sz w:val="22"/>
          <w:szCs w:val="22"/>
        </w:rPr>
        <w:t xml:space="preserve">; </w:t>
      </w:r>
      <w:r w:rsidR="00544860" w:rsidRPr="00544860">
        <w:rPr>
          <w:rFonts w:asciiTheme="minorHAnsi" w:hAnsiTheme="minorHAnsi" w:cstheme="minorHAnsi"/>
          <w:sz w:val="22"/>
          <w:szCs w:val="22"/>
        </w:rPr>
        <w:t xml:space="preserve">ii. </w:t>
      </w:r>
      <w:r w:rsidR="00544860" w:rsidRPr="00F8569E">
        <w:rPr>
          <w:rFonts w:asciiTheme="minorHAnsi" w:hAnsiTheme="minorHAnsi" w:cstheme="minorHAnsi"/>
          <w:i/>
          <w:sz w:val="22"/>
          <w:szCs w:val="22"/>
        </w:rPr>
        <w:t>Description of the activities conducted to increase the capacity of diverse groups of parents to support the development of implementation of activities designed to improve outcomes for infants and toddlers with disabilities and their families</w:t>
      </w:r>
      <w:r w:rsidR="00544860">
        <w:rPr>
          <w:rFonts w:asciiTheme="minorHAnsi" w:hAnsiTheme="minorHAnsi" w:cstheme="minorHAnsi"/>
          <w:sz w:val="22"/>
          <w:szCs w:val="22"/>
        </w:rPr>
        <w:t xml:space="preserve">; </w:t>
      </w:r>
      <w:r w:rsidR="00544860" w:rsidRPr="00544860">
        <w:rPr>
          <w:rFonts w:asciiTheme="minorHAnsi" w:hAnsiTheme="minorHAnsi" w:cstheme="minorHAnsi"/>
          <w:sz w:val="22"/>
          <w:szCs w:val="22"/>
        </w:rPr>
        <w:t>iii. The mechanisms and timelines for soliciting public input for target setting, analyzing data, developing improvement strate</w:t>
      </w:r>
      <w:r w:rsidR="00544860">
        <w:rPr>
          <w:rFonts w:asciiTheme="minorHAnsi" w:hAnsiTheme="minorHAnsi" w:cstheme="minorHAnsi"/>
          <w:sz w:val="22"/>
          <w:szCs w:val="22"/>
        </w:rPr>
        <w:t>gies, and evaluating progress.”</w:t>
      </w:r>
      <w:r w:rsidR="00F8569E">
        <w:rPr>
          <w:rFonts w:asciiTheme="minorHAnsi" w:hAnsiTheme="minorHAnsi" w:cstheme="minorHAnsi"/>
          <w:sz w:val="22"/>
          <w:szCs w:val="22"/>
        </w:rPr>
        <w:t xml:space="preserve">  (Emphasis added).</w:t>
      </w:r>
    </w:p>
    <w:p w:rsidR="00544860" w:rsidRDefault="00544860" w:rsidP="00544860">
      <w:pPr>
        <w:pStyle w:val="Default"/>
        <w:rPr>
          <w:rFonts w:asciiTheme="minorHAnsi" w:hAnsiTheme="minorHAnsi" w:cstheme="minorHAnsi"/>
          <w:sz w:val="22"/>
          <w:szCs w:val="22"/>
        </w:rPr>
      </w:pPr>
    </w:p>
    <w:p w:rsidR="00544860" w:rsidRPr="00544860" w:rsidRDefault="00544860" w:rsidP="00544860">
      <w:pPr>
        <w:pStyle w:val="Default"/>
        <w:rPr>
          <w:rFonts w:asciiTheme="minorHAnsi" w:hAnsiTheme="minorHAnsi"/>
          <w:sz w:val="22"/>
          <w:szCs w:val="22"/>
        </w:rPr>
      </w:pPr>
      <w:r w:rsidRPr="00544860">
        <w:rPr>
          <w:rFonts w:asciiTheme="minorHAnsi" w:hAnsiTheme="minorHAnsi" w:cstheme="minorHAnsi"/>
          <w:sz w:val="22"/>
          <w:szCs w:val="22"/>
        </w:rPr>
        <w:lastRenderedPageBreak/>
        <w:t xml:space="preserve">In previous comments, National PLACE indicated </w:t>
      </w:r>
      <w:r>
        <w:rPr>
          <w:rFonts w:asciiTheme="minorHAnsi" w:hAnsiTheme="minorHAnsi"/>
          <w:sz w:val="22"/>
          <w:szCs w:val="22"/>
        </w:rPr>
        <w:t>our strong concern regarding the current</w:t>
      </w:r>
      <w:r w:rsidRPr="00544860">
        <w:rPr>
          <w:rFonts w:asciiTheme="minorHAnsi" w:hAnsiTheme="minorHAnsi"/>
          <w:sz w:val="22"/>
          <w:szCs w:val="22"/>
        </w:rPr>
        <w:t xml:space="preserve"> weak requirements for stakeholder input and state consideration and adoption of stakeholder recommendati</w:t>
      </w:r>
      <w:r>
        <w:rPr>
          <w:rFonts w:asciiTheme="minorHAnsi" w:hAnsiTheme="minorHAnsi"/>
          <w:sz w:val="22"/>
          <w:szCs w:val="22"/>
        </w:rPr>
        <w:t>ons, particularly the engagement and impact of families and the organizations that support them.  We have consistently noted our belief that s</w:t>
      </w:r>
      <w:r w:rsidRPr="00544860">
        <w:rPr>
          <w:rFonts w:asciiTheme="minorHAnsi" w:hAnsiTheme="minorHAnsi"/>
          <w:sz w:val="22"/>
          <w:szCs w:val="22"/>
        </w:rPr>
        <w:t>takeholders – especially families and family-led organizations – must have more than cursory impact on the final provision</w:t>
      </w:r>
      <w:r>
        <w:rPr>
          <w:rFonts w:asciiTheme="minorHAnsi" w:hAnsiTheme="minorHAnsi"/>
          <w:sz w:val="22"/>
          <w:szCs w:val="22"/>
        </w:rPr>
        <w:t xml:space="preserve">s of SPP/APRs.  These proposed requirements reflect a significant improvement in the information states must provide regarding “how the </w:t>
      </w:r>
      <w:r w:rsidRPr="00544860">
        <w:rPr>
          <w:rFonts w:asciiTheme="minorHAnsi" w:hAnsiTheme="minorHAnsi" w:cstheme="minorHAnsi"/>
          <w:sz w:val="22"/>
          <w:szCs w:val="22"/>
        </w:rPr>
        <w:t>parent members of the Interagency Coordinating Council, parent center staff, parents from local and statewide advocacy and advisory committees, and individual parents were engaged in target setting, analyzing data, developing improvement strate</w:t>
      </w:r>
      <w:r>
        <w:rPr>
          <w:rFonts w:asciiTheme="minorHAnsi" w:hAnsiTheme="minorHAnsi" w:cstheme="minorHAnsi"/>
          <w:sz w:val="22"/>
          <w:szCs w:val="22"/>
        </w:rPr>
        <w:t>gies, and evaluating progress.”  National PLACE strongly supports these proposed requirements and thanks the Department for including these proposed changes to the SPP/APR process.</w:t>
      </w:r>
    </w:p>
    <w:p w:rsidR="00544860" w:rsidRDefault="00544860" w:rsidP="00544860">
      <w:pPr>
        <w:pStyle w:val="Default"/>
        <w:rPr>
          <w:rFonts w:asciiTheme="minorHAnsi" w:hAnsiTheme="minorHAnsi" w:cstheme="minorHAnsi"/>
          <w:sz w:val="22"/>
          <w:szCs w:val="22"/>
        </w:rPr>
      </w:pPr>
    </w:p>
    <w:p w:rsidR="00544860" w:rsidRDefault="00352EC9" w:rsidP="00544860">
      <w:pPr>
        <w:pStyle w:val="Default"/>
        <w:rPr>
          <w:rFonts w:asciiTheme="minorHAnsi" w:hAnsiTheme="minorHAnsi" w:cstheme="minorHAnsi"/>
          <w:sz w:val="22"/>
          <w:szCs w:val="22"/>
        </w:rPr>
      </w:pPr>
      <w:r w:rsidRPr="00352EC9">
        <w:rPr>
          <w:rFonts w:asciiTheme="minorHAnsi" w:hAnsiTheme="minorHAnsi" w:cstheme="minorHAnsi"/>
          <w:b/>
          <w:sz w:val="22"/>
          <w:szCs w:val="22"/>
        </w:rPr>
        <w:t>Reporting</w:t>
      </w:r>
      <w:r>
        <w:rPr>
          <w:rFonts w:asciiTheme="minorHAnsi" w:hAnsiTheme="minorHAnsi" w:cstheme="minorHAnsi"/>
          <w:sz w:val="22"/>
          <w:szCs w:val="22"/>
        </w:rPr>
        <w:t>:  National PLACE also supports the requirements for states to report:</w:t>
      </w:r>
    </w:p>
    <w:p w:rsidR="00352EC9" w:rsidRDefault="00352EC9" w:rsidP="00544860">
      <w:pPr>
        <w:pStyle w:val="Default"/>
        <w:rPr>
          <w:rFonts w:asciiTheme="minorHAnsi" w:hAnsiTheme="minorHAnsi" w:cstheme="minorHAnsi"/>
          <w:sz w:val="22"/>
          <w:szCs w:val="22"/>
        </w:rPr>
      </w:pPr>
    </w:p>
    <w:p w:rsidR="00352EC9" w:rsidRDefault="00352EC9" w:rsidP="00352EC9">
      <w:pPr>
        <w:pStyle w:val="Default"/>
        <w:rPr>
          <w:rFonts w:asciiTheme="minorHAnsi" w:hAnsiTheme="minorHAnsi" w:cstheme="minorHAnsi"/>
          <w:sz w:val="22"/>
          <w:szCs w:val="22"/>
        </w:rPr>
      </w:pPr>
      <w:r>
        <w:rPr>
          <w:rFonts w:asciiTheme="minorHAnsi" w:hAnsiTheme="minorHAnsi" w:cstheme="minorHAnsi"/>
          <w:sz w:val="22"/>
          <w:szCs w:val="22"/>
        </w:rPr>
        <w:t>“</w:t>
      </w:r>
      <w:r w:rsidRPr="00544860">
        <w:rPr>
          <w:rFonts w:asciiTheme="minorHAnsi" w:hAnsiTheme="minorHAnsi" w:cstheme="minorHAnsi"/>
          <w:sz w:val="22"/>
          <w:szCs w:val="22"/>
        </w:rPr>
        <w:t>iv. The mechanisms and timelines for making the results of the target setting, data analysis, development of the improvement strategies, and evalu</w:t>
      </w:r>
      <w:r>
        <w:rPr>
          <w:rFonts w:asciiTheme="minorHAnsi" w:hAnsiTheme="minorHAnsi" w:cstheme="minorHAnsi"/>
          <w:sz w:val="22"/>
          <w:szCs w:val="22"/>
        </w:rPr>
        <w:t xml:space="preserve">ation available to the public; </w:t>
      </w:r>
      <w:r w:rsidRPr="00544860">
        <w:rPr>
          <w:rFonts w:asciiTheme="minorHAnsi" w:hAnsiTheme="minorHAnsi" w:cstheme="minorHAnsi"/>
          <w:sz w:val="22"/>
          <w:szCs w:val="22"/>
        </w:rPr>
        <w:t>v. Detailed information about where OSEP can obtain documentation for complete</w:t>
      </w:r>
      <w:r>
        <w:rPr>
          <w:rFonts w:asciiTheme="minorHAnsi" w:hAnsiTheme="minorHAnsi" w:cstheme="minorHAnsi"/>
          <w:sz w:val="22"/>
          <w:szCs w:val="22"/>
        </w:rPr>
        <w:t xml:space="preserve">d activities.  </w:t>
      </w:r>
      <w:r w:rsidR="00544860" w:rsidRPr="00544860">
        <w:rPr>
          <w:rFonts w:asciiTheme="minorHAnsi" w:hAnsiTheme="minorHAnsi" w:cstheme="minorHAnsi"/>
          <w:sz w:val="22"/>
          <w:szCs w:val="22"/>
        </w:rPr>
        <w:t>e. Reporting to the Public: How and where the State reported to the public on the FFY 2019 performance of each EIS program located in the State on the targets in the SPP/APR as soon as practicable, but no later than 120 days following the State’s submission of its FFY 2019 APR</w:t>
      </w:r>
      <w:r>
        <w:rPr>
          <w:rFonts w:asciiTheme="minorHAnsi" w:hAnsiTheme="minorHAnsi" w:cstheme="minorHAnsi"/>
          <w:sz w:val="22"/>
          <w:szCs w:val="22"/>
        </w:rPr>
        <w:t>…</w:t>
      </w:r>
      <w:r w:rsidR="00544860" w:rsidRPr="00544860">
        <w:rPr>
          <w:rFonts w:asciiTheme="minorHAnsi" w:hAnsiTheme="minorHAnsi" w:cstheme="minorHAnsi"/>
          <w:sz w:val="22"/>
          <w:szCs w:val="22"/>
        </w:rPr>
        <w:t xml:space="preserve">; and a description of where, on its website, a complete copy of the State’s SPP/APR, including any </w:t>
      </w:r>
      <w:r w:rsidR="00544860" w:rsidRPr="00352EC9">
        <w:rPr>
          <w:rFonts w:asciiTheme="minorHAnsi" w:hAnsiTheme="minorHAnsi" w:cstheme="minorHAnsi"/>
          <w:sz w:val="22"/>
          <w:szCs w:val="22"/>
        </w:rPr>
        <w:t xml:space="preserve">revisions, if </w:t>
      </w:r>
      <w:r w:rsidRPr="00352EC9">
        <w:rPr>
          <w:rFonts w:asciiTheme="minorHAnsi" w:hAnsiTheme="minorHAnsi" w:cstheme="minorHAnsi"/>
          <w:sz w:val="22"/>
          <w:szCs w:val="22"/>
        </w:rPr>
        <w:t>the State has revised the targets that it submitted with its FFY 2019 APR in 2021, is available.</w:t>
      </w:r>
      <w:r>
        <w:rPr>
          <w:rFonts w:asciiTheme="minorHAnsi" w:hAnsiTheme="minorHAnsi" w:cstheme="minorHAnsi"/>
          <w:sz w:val="22"/>
          <w:szCs w:val="22"/>
        </w:rPr>
        <w:t>”</w:t>
      </w:r>
    </w:p>
    <w:p w:rsidR="007D1F2B" w:rsidRDefault="007D1F2B" w:rsidP="00352EC9">
      <w:pPr>
        <w:pStyle w:val="Default"/>
        <w:rPr>
          <w:rFonts w:asciiTheme="minorHAnsi" w:hAnsiTheme="minorHAnsi" w:cstheme="minorHAnsi"/>
          <w:sz w:val="22"/>
          <w:szCs w:val="22"/>
        </w:rPr>
      </w:pPr>
    </w:p>
    <w:p w:rsidR="007D1F2B" w:rsidRPr="00AC3A3B" w:rsidRDefault="007D1F2B" w:rsidP="007D1F2B">
      <w:pPr>
        <w:pStyle w:val="ListParagraph"/>
        <w:rPr>
          <w:rFonts w:asciiTheme="minorHAnsi" w:hAnsiTheme="minorHAnsi" w:cs="Arial"/>
        </w:rPr>
      </w:pPr>
      <w:r w:rsidRPr="007D1F2B">
        <w:rPr>
          <w:rFonts w:asciiTheme="minorHAnsi" w:hAnsiTheme="minorHAnsi" w:cstheme="minorHAnsi"/>
          <w:b/>
        </w:rPr>
        <w:t>Family Outcomes – Indicator 4</w:t>
      </w:r>
      <w:r>
        <w:rPr>
          <w:rFonts w:asciiTheme="minorHAnsi" w:hAnsiTheme="minorHAnsi" w:cstheme="minorHAnsi"/>
        </w:rPr>
        <w:t xml:space="preserve">: </w:t>
      </w:r>
      <w:r>
        <w:rPr>
          <w:rFonts w:asciiTheme="minorHAnsi" w:hAnsiTheme="minorHAnsi" w:cs="Arial"/>
        </w:rPr>
        <w:t>As an organization whose primary purpose is to strengthen and support the active, informed engagement of families and family-led organizations in decision-making at all levels, including in particular families whose children face the greatest challenges and who have the poorest outcomes</w:t>
      </w:r>
      <w:r w:rsidRPr="00AC3A3B">
        <w:rPr>
          <w:rFonts w:asciiTheme="minorHAnsi" w:hAnsiTheme="minorHAnsi" w:cs="Arial"/>
        </w:rPr>
        <w:t>, National PLACE in particular supports, and provides additional comments, on the proposed changes related to Indicator 4, see below.</w:t>
      </w:r>
    </w:p>
    <w:p w:rsidR="007D1F2B" w:rsidRPr="00AC3A3B" w:rsidRDefault="007D1F2B" w:rsidP="007D1F2B">
      <w:pPr>
        <w:pStyle w:val="ListParagraph"/>
        <w:rPr>
          <w:rFonts w:asciiTheme="minorHAnsi" w:hAnsiTheme="minorHAnsi" w:cs="Arial"/>
        </w:rPr>
      </w:pPr>
    </w:p>
    <w:p w:rsidR="007D1F2B" w:rsidRPr="00AC3A3B" w:rsidRDefault="007D1F2B" w:rsidP="00AC3A3B">
      <w:pPr>
        <w:pStyle w:val="Header"/>
        <w:tabs>
          <w:tab w:val="left" w:pos="720"/>
        </w:tabs>
        <w:ind w:left="29"/>
        <w:rPr>
          <w:rFonts w:asciiTheme="minorHAnsi" w:hAnsiTheme="minorHAnsi"/>
          <w:sz w:val="22"/>
          <w:szCs w:val="22"/>
        </w:rPr>
      </w:pPr>
      <w:r w:rsidRPr="00AC3A3B">
        <w:rPr>
          <w:rFonts w:asciiTheme="minorHAnsi" w:hAnsiTheme="minorHAnsi"/>
          <w:sz w:val="22"/>
          <w:szCs w:val="22"/>
        </w:rPr>
        <w:t xml:space="preserve">The indicator instructions will be revised to require States to compare the response rate for the reporting year to the response rate for the previous year (e.g., in the FFY 2020 SPP/APR, compare the FFY 2020 response rate to the FFY 2019 response rate), and describe strategies that will be implemented which are expected to increase the response rate, particularly for those groups that are underrepresented. </w:t>
      </w:r>
      <w:r w:rsidR="00AC3A3B">
        <w:rPr>
          <w:rFonts w:asciiTheme="minorHAnsi" w:hAnsiTheme="minorHAnsi" w:cstheme="minorHAnsi"/>
          <w:sz w:val="22"/>
          <w:szCs w:val="22"/>
        </w:rPr>
        <w:t xml:space="preserve">States must </w:t>
      </w:r>
      <w:r w:rsidR="00AC3A3B" w:rsidRPr="00AC3A3B">
        <w:rPr>
          <w:rFonts w:asciiTheme="minorHAnsi" w:hAnsiTheme="minorHAnsi" w:cstheme="minorHAnsi"/>
          <w:sz w:val="22"/>
          <w:szCs w:val="22"/>
        </w:rPr>
        <w:t>analyze the response rate to identify potential nonresponse bias and take steps to reduce any identified bias and promote response from a broad cross section of families that received Part C services.</w:t>
      </w:r>
      <w:r w:rsidR="00AC3A3B">
        <w:rPr>
          <w:rFonts w:asciiTheme="minorHAnsi" w:hAnsiTheme="minorHAnsi" w:cstheme="minorHAnsi"/>
          <w:sz w:val="22"/>
          <w:szCs w:val="22"/>
        </w:rPr>
        <w:t xml:space="preserve">  </w:t>
      </w:r>
      <w:r w:rsidRPr="00AC3A3B">
        <w:rPr>
          <w:rFonts w:asciiTheme="minorHAnsi" w:hAnsiTheme="minorHAnsi"/>
          <w:sz w:val="22"/>
          <w:szCs w:val="22"/>
        </w:rPr>
        <w:t xml:space="preserve">States must also describe the metric used to determine representativeness (e.g., +/- 3% discrepancy in the proportion of responders compared to target group).  Beginning with the FFY 2021 SPP/APR, due February 1, 2023, when reporting the extent to which the demographics of the parents responding are representative of the demographics of children receiving special education services, States must include race and ethnicity in their analysis. In addition, the State’s analysis must also include at least one of the following demographics: age of the student, disability category, gender, geographic location, </w:t>
      </w:r>
      <w:r w:rsidR="00AC3A3B">
        <w:rPr>
          <w:rFonts w:asciiTheme="minorHAnsi" w:hAnsiTheme="minorHAnsi"/>
          <w:sz w:val="22"/>
          <w:szCs w:val="22"/>
        </w:rPr>
        <w:t xml:space="preserve">socioeconomic status, parents or guardians whose language is other than English and who have limited English proficiency, maternal education, </w:t>
      </w:r>
      <w:r w:rsidRPr="00AC3A3B">
        <w:rPr>
          <w:rFonts w:asciiTheme="minorHAnsi" w:hAnsiTheme="minorHAnsi"/>
          <w:sz w:val="22"/>
          <w:szCs w:val="22"/>
        </w:rPr>
        <w:t>and/or another demographic category approved through the stakeholder input process.</w:t>
      </w:r>
    </w:p>
    <w:p w:rsidR="00AC3A3B" w:rsidRDefault="00AC3A3B" w:rsidP="007D1F2B">
      <w:pPr>
        <w:rPr>
          <w:rFonts w:asciiTheme="minorHAnsi" w:hAnsiTheme="minorHAnsi"/>
        </w:rPr>
      </w:pPr>
    </w:p>
    <w:p w:rsidR="007D1F2B" w:rsidRDefault="007D1F2B" w:rsidP="007D1F2B">
      <w:pPr>
        <w:rPr>
          <w:rFonts w:asciiTheme="minorHAnsi" w:hAnsiTheme="minorHAnsi" w:cs="Arial"/>
        </w:rPr>
      </w:pPr>
      <w:r>
        <w:rPr>
          <w:rFonts w:asciiTheme="minorHAnsi" w:hAnsiTheme="minorHAnsi" w:cs="Arial"/>
        </w:rPr>
        <w:t xml:space="preserve">National PLACE reiterates our </w:t>
      </w:r>
      <w:r w:rsidR="00AC3A3B">
        <w:rPr>
          <w:rFonts w:asciiTheme="minorHAnsi" w:hAnsiTheme="minorHAnsi" w:cs="Arial"/>
        </w:rPr>
        <w:t>support for the proposed changes regarding engagement and impact of involvement of parents including from diverse backgrounds and are cautiously optimistic that these changes will result in great impact of s</w:t>
      </w:r>
      <w:r>
        <w:rPr>
          <w:rFonts w:asciiTheme="minorHAnsi" w:hAnsiTheme="minorHAnsi" w:cs="Arial"/>
        </w:rPr>
        <w:t xml:space="preserve">takeholders – especially families and family-led organizations – </w:t>
      </w:r>
      <w:r w:rsidR="00AC3A3B">
        <w:rPr>
          <w:rFonts w:asciiTheme="minorHAnsi" w:hAnsiTheme="minorHAnsi" w:cs="Arial"/>
        </w:rPr>
        <w:t xml:space="preserve">on </w:t>
      </w:r>
      <w:r>
        <w:rPr>
          <w:rFonts w:asciiTheme="minorHAnsi" w:hAnsiTheme="minorHAnsi" w:cs="Arial"/>
        </w:rPr>
        <w:t>SPP/APRs including which demographic categories on which states must report.</w:t>
      </w:r>
    </w:p>
    <w:p w:rsidR="00AC3A3B" w:rsidRDefault="00AC3A3B" w:rsidP="007D1F2B">
      <w:pPr>
        <w:rPr>
          <w:rFonts w:asciiTheme="minorHAnsi" w:hAnsiTheme="minorHAnsi" w:cs="Arial"/>
        </w:rPr>
      </w:pPr>
      <w:r>
        <w:rPr>
          <w:rFonts w:asciiTheme="minorHAnsi" w:hAnsiTheme="minorHAnsi" w:cs="Arial"/>
        </w:rPr>
        <w:lastRenderedPageBreak/>
        <w:t>National PLACE also strongly supports the proposed language encouraging States to “work in collaboration with their OSEP-funded parent centers in collecting data.”  We would also recommend a requirement – or at least encouragement – for States to work in collaboration with their OSEP-funded parent centers in disseminating data analysis and information to the public, particularly families.</w:t>
      </w:r>
    </w:p>
    <w:p w:rsidR="00AC3A3B" w:rsidRDefault="00AC3A3B" w:rsidP="007D1F2B">
      <w:pPr>
        <w:rPr>
          <w:rFonts w:asciiTheme="minorHAnsi" w:hAnsiTheme="minorHAnsi" w:cs="Arial"/>
        </w:rPr>
      </w:pPr>
    </w:p>
    <w:p w:rsidR="00AC3A3B" w:rsidRDefault="007D1F2B" w:rsidP="007D1F2B">
      <w:pPr>
        <w:rPr>
          <w:rFonts w:asciiTheme="minorHAnsi" w:hAnsiTheme="minorHAnsi"/>
        </w:rPr>
      </w:pPr>
      <w:r>
        <w:rPr>
          <w:rFonts w:asciiTheme="minorHAnsi" w:hAnsiTheme="minorHAnsi"/>
        </w:rPr>
        <w:t xml:space="preserve">National PLACE strongly </w:t>
      </w:r>
      <w:r w:rsidR="00AC3A3B">
        <w:rPr>
          <w:rFonts w:asciiTheme="minorHAnsi" w:hAnsiTheme="minorHAnsi"/>
        </w:rPr>
        <w:t>believes that the</w:t>
      </w:r>
      <w:r>
        <w:rPr>
          <w:rFonts w:asciiTheme="minorHAnsi" w:hAnsiTheme="minorHAnsi"/>
        </w:rPr>
        <w:t xml:space="preserve"> proposed revisions would provide a more comprehe</w:t>
      </w:r>
      <w:r w:rsidR="00AC3A3B">
        <w:rPr>
          <w:rFonts w:asciiTheme="minorHAnsi" w:hAnsiTheme="minorHAnsi"/>
        </w:rPr>
        <w:t>nsive view of family outcomes.  However, we also recommend the requirement that states review, analyze, and respond to a</w:t>
      </w:r>
      <w:r>
        <w:rPr>
          <w:rFonts w:asciiTheme="minorHAnsi" w:hAnsiTheme="minorHAnsi"/>
        </w:rPr>
        <w:t xml:space="preserve">ny differences in the substantive content of responses to </w:t>
      </w:r>
      <w:r w:rsidR="00AC3A3B">
        <w:rPr>
          <w:rFonts w:asciiTheme="minorHAnsi" w:hAnsiTheme="minorHAnsi"/>
        </w:rPr>
        <w:t xml:space="preserve">family outcomes surveys </w:t>
      </w:r>
      <w:r>
        <w:rPr>
          <w:rFonts w:asciiTheme="minorHAnsi" w:hAnsiTheme="minorHAnsi"/>
        </w:rPr>
        <w:t xml:space="preserve">to determine whether there is disproportionality in the extent to which families of color </w:t>
      </w:r>
      <w:r w:rsidR="00AC3A3B">
        <w:rPr>
          <w:rFonts w:asciiTheme="minorHAnsi" w:hAnsiTheme="minorHAnsi"/>
        </w:rPr>
        <w:t>in particular report that EI helped them know their rights; effectively communicate their children’s needs, and help their children develop and learn.  This is critical given the disparate outcomes for children of color, low-income children, and children whose parents speak languages other than English, in both EI and special education.  It is not sufficient to merely ensure that families of color are proportionately represented in family outcome survey responses, but also that they are being helped as much by EI as other parents.</w:t>
      </w:r>
    </w:p>
    <w:p w:rsidR="00F8569E" w:rsidRDefault="00F8569E" w:rsidP="007D1F2B">
      <w:pPr>
        <w:rPr>
          <w:rFonts w:asciiTheme="minorHAnsi" w:hAnsiTheme="minorHAnsi"/>
        </w:rPr>
      </w:pPr>
    </w:p>
    <w:p w:rsidR="00F8569E" w:rsidRPr="00F8569E" w:rsidRDefault="00F8569E" w:rsidP="007D1F2B">
      <w:pPr>
        <w:rPr>
          <w:rFonts w:asciiTheme="minorHAnsi" w:hAnsiTheme="minorHAnsi"/>
          <w:b/>
        </w:rPr>
      </w:pPr>
      <w:r w:rsidRPr="00F8569E">
        <w:rPr>
          <w:rFonts w:asciiTheme="minorHAnsi" w:hAnsiTheme="minorHAnsi"/>
          <w:b/>
        </w:rPr>
        <w:t>Indicator 11 – State Systemic Improvement Plan</w:t>
      </w:r>
    </w:p>
    <w:p w:rsidR="00F8569E" w:rsidRDefault="00F8569E" w:rsidP="007D1F2B">
      <w:pPr>
        <w:rPr>
          <w:rFonts w:asciiTheme="minorHAnsi" w:hAnsiTheme="minorHAnsi"/>
        </w:rPr>
      </w:pPr>
    </w:p>
    <w:p w:rsidR="00F8569E" w:rsidRDefault="00F8569E" w:rsidP="007D1F2B">
      <w:pPr>
        <w:rPr>
          <w:rFonts w:asciiTheme="minorHAnsi" w:hAnsiTheme="minorHAnsi"/>
        </w:rPr>
      </w:pPr>
      <w:r>
        <w:rPr>
          <w:rFonts w:asciiTheme="minorHAnsi" w:hAnsiTheme="minorHAnsi"/>
        </w:rPr>
        <w:t>National PLACE supports the State Systemic Improvement Plan components that include the requirement that “</w:t>
      </w:r>
      <w:r w:rsidRPr="00F8569E">
        <w:rPr>
          <w:rFonts w:asciiTheme="minorHAnsi" w:hAnsiTheme="minorHAnsi" w:cstheme="minorHAnsi"/>
        </w:rPr>
        <w:t>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r>
        <w:rPr>
          <w:rFonts w:asciiTheme="minorHAnsi" w:hAnsiTheme="minorHAnsi" w:cstheme="minorHAnsi"/>
        </w:rPr>
        <w:t xml:space="preserve">.”  We also support the requirement </w:t>
      </w:r>
      <w:r>
        <w:rPr>
          <w:rFonts w:asciiTheme="minorHAnsi" w:hAnsiTheme="minorHAnsi"/>
        </w:rPr>
        <w:t>to describe the specific strategies implemented to engage stakeholders in key improvement efforts and how the State addressed concerns, if any, raised by stakeholders through its engagement activities.  We note that this indicator’s requirement for stakeholder participation, including of parents of infant and toddlers with disabilities, should also include engagement of the OSEP-funded parent center(s) in the state, and should be read in the context of the overall SPP/APR requirement noted in Stakeholder Requirements, above.</w:t>
      </w:r>
    </w:p>
    <w:p w:rsidR="00C75F47" w:rsidRDefault="00C75F47" w:rsidP="007D1F2B">
      <w:pPr>
        <w:rPr>
          <w:rFonts w:asciiTheme="minorHAnsi" w:hAnsiTheme="minorHAnsi"/>
        </w:rPr>
      </w:pPr>
    </w:p>
    <w:p w:rsidR="00C75F47" w:rsidRPr="00C75F47" w:rsidRDefault="00C75F47" w:rsidP="007D1F2B">
      <w:pPr>
        <w:rPr>
          <w:rFonts w:asciiTheme="minorHAnsi" w:hAnsiTheme="minorHAnsi"/>
          <w:b/>
        </w:rPr>
      </w:pPr>
      <w:r w:rsidRPr="00C75F47">
        <w:rPr>
          <w:rFonts w:asciiTheme="minorHAnsi" w:hAnsiTheme="minorHAnsi"/>
          <w:b/>
        </w:rPr>
        <w:t>All Indicators</w:t>
      </w:r>
    </w:p>
    <w:p w:rsidR="00C75F47" w:rsidRDefault="00C75F47" w:rsidP="007D1F2B">
      <w:pPr>
        <w:rPr>
          <w:rFonts w:asciiTheme="minorHAnsi" w:hAnsiTheme="minorHAnsi"/>
        </w:rPr>
      </w:pPr>
    </w:p>
    <w:p w:rsidR="00C75F47" w:rsidRDefault="00C75F47" w:rsidP="007D1F2B">
      <w:pPr>
        <w:rPr>
          <w:rFonts w:asciiTheme="minorHAnsi" w:hAnsiTheme="minorHAnsi"/>
        </w:rPr>
      </w:pPr>
      <w:r>
        <w:rPr>
          <w:rFonts w:asciiTheme="minorHAnsi" w:hAnsiTheme="minorHAnsi"/>
        </w:rPr>
        <w:t>Finally, because of our commitment to ensuring equitable services to and outcomes for our nation’s most at-risk infants and toddlers, National PLACE strongly recommends the requirement that analysis and reporting of indicator data by at least race, ethnicity, and parent language be required so that systems and their stakeholders can identify and address disparities.</w:t>
      </w:r>
    </w:p>
    <w:p w:rsidR="00C75F47" w:rsidRDefault="00C75F47" w:rsidP="007D1F2B">
      <w:pPr>
        <w:rPr>
          <w:rFonts w:asciiTheme="minorHAnsi" w:hAnsiTheme="minorHAnsi"/>
        </w:rPr>
      </w:pPr>
    </w:p>
    <w:p w:rsidR="000D06A4" w:rsidRPr="00A27B2C" w:rsidRDefault="00A87EC2" w:rsidP="00C902CD">
      <w:pPr>
        <w:rPr>
          <w:rFonts w:asciiTheme="minorHAnsi" w:eastAsia="Calibri" w:hAnsiTheme="minorHAnsi" w:cs="Calibri"/>
        </w:rPr>
      </w:pPr>
      <w:r>
        <w:rPr>
          <w:rFonts w:asciiTheme="minorHAnsi" w:eastAsia="Calibri" w:hAnsiTheme="minorHAnsi" w:cs="Calibri"/>
        </w:rPr>
        <w:t>Thank you for the o</w:t>
      </w:r>
      <w:r w:rsidR="008E1BF0">
        <w:rPr>
          <w:rFonts w:asciiTheme="minorHAnsi" w:eastAsia="Calibri" w:hAnsiTheme="minorHAnsi" w:cs="Calibri"/>
        </w:rPr>
        <w:t xml:space="preserve">pportunity to provide these comments, and </w:t>
      </w:r>
      <w:r w:rsidR="007830AD">
        <w:rPr>
          <w:rFonts w:asciiTheme="minorHAnsi" w:eastAsia="Calibri" w:hAnsiTheme="minorHAnsi" w:cs="Calibri"/>
        </w:rPr>
        <w:t xml:space="preserve">for considering and responding to our earlier comments regarding the need to strengthen family and family-led organization engagement in and impact on the SPP/APR/SSIP process.  </w:t>
      </w:r>
      <w:r>
        <w:rPr>
          <w:rFonts w:asciiTheme="minorHAnsi" w:eastAsia="Calibri" w:hAnsiTheme="minorHAnsi" w:cs="Calibri"/>
        </w:rPr>
        <w:t xml:space="preserve"> Please feel free to contact me with any questions or for further discussion regarding the perspectives and recommendations of National PLACE and its members.</w:t>
      </w:r>
    </w:p>
    <w:p w:rsidR="000D06A4" w:rsidRPr="00A27B2C" w:rsidRDefault="000D06A4" w:rsidP="000D06A4">
      <w:pPr>
        <w:rPr>
          <w:rFonts w:asciiTheme="minorHAnsi" w:eastAsia="Calibri" w:hAnsiTheme="minorHAnsi" w:cs="Calibri"/>
        </w:rPr>
      </w:pPr>
    </w:p>
    <w:p w:rsidR="000D06A4" w:rsidRPr="00A27B2C" w:rsidRDefault="000D06A4" w:rsidP="000D06A4">
      <w:pPr>
        <w:rPr>
          <w:rFonts w:asciiTheme="minorHAnsi" w:eastAsia="Calibri" w:hAnsiTheme="minorHAnsi" w:cs="Calibri"/>
        </w:rPr>
      </w:pPr>
      <w:r w:rsidRPr="00A27B2C">
        <w:rPr>
          <w:rFonts w:asciiTheme="minorHAnsi" w:eastAsia="Calibri" w:hAnsiTheme="minorHAnsi" w:cs="Calibri"/>
        </w:rPr>
        <w:t>Sincerely,</w:t>
      </w:r>
    </w:p>
    <w:p w:rsidR="000D06A4" w:rsidRPr="00A27B2C" w:rsidRDefault="000D06A4" w:rsidP="000D06A4">
      <w:pPr>
        <w:rPr>
          <w:rFonts w:asciiTheme="minorHAnsi" w:eastAsia="Calibri" w:hAnsiTheme="minorHAnsi" w:cs="Calibri"/>
        </w:rPr>
      </w:pPr>
      <w:r w:rsidRPr="00A27B2C">
        <w:rPr>
          <w:rFonts w:asciiTheme="minorHAnsi" w:hAnsiTheme="minorHAnsi"/>
          <w:noProof/>
        </w:rPr>
        <w:drawing>
          <wp:inline distT="0" distB="0" distL="0" distR="0" wp14:anchorId="4805D34B" wp14:editId="2287D04B">
            <wp:extent cx="2025650" cy="298450"/>
            <wp:effectExtent l="0" t="0" r="0" b="635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p>
    <w:p w:rsidR="000D06A4" w:rsidRDefault="00111259" w:rsidP="00545BD3">
      <w:pPr>
        <w:rPr>
          <w:rFonts w:asciiTheme="minorHAnsi" w:hAnsiTheme="minorHAnsi" w:cstheme="minorHAnsi"/>
        </w:rPr>
      </w:pPr>
      <w:hyperlink r:id="rId24" w:history="1">
        <w:r w:rsidR="00A87EC2" w:rsidRPr="00F90788">
          <w:rPr>
            <w:rStyle w:val="Hyperlink"/>
            <w:rFonts w:asciiTheme="minorHAnsi" w:hAnsiTheme="minorHAnsi" w:cstheme="minorHAnsi"/>
          </w:rPr>
          <w:t>dautin@parentsatthetable.org</w:t>
        </w:r>
      </w:hyperlink>
    </w:p>
    <w:p w:rsidR="008E1BF0" w:rsidRDefault="008E1BF0" w:rsidP="00545BD3">
      <w:pPr>
        <w:rPr>
          <w:rFonts w:asciiTheme="minorHAnsi" w:hAnsiTheme="minorHAnsi" w:cstheme="minorHAnsi"/>
        </w:rPr>
      </w:pPr>
    </w:p>
    <w:p w:rsidR="00963F63" w:rsidRDefault="00A6405B" w:rsidP="000D06A4">
      <w:pPr>
        <w:ind w:left="143"/>
        <w:jc w:val="center"/>
        <w:rPr>
          <w:sz w:val="28"/>
        </w:rPr>
      </w:pPr>
      <w:r>
        <w:rPr>
          <w:noProof/>
        </w:rPr>
        <w:drawing>
          <wp:inline distT="0" distB="0" distL="0" distR="0">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5"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sectPr w:rsidR="00963F63" w:rsidSect="00544860">
      <w:type w:val="continuous"/>
      <w:pgSz w:w="12240" w:h="15840"/>
      <w:pgMar w:top="1296" w:right="1440" w:bottom="1296" w:left="1440" w:header="720" w:footer="720" w:gutter="0"/>
      <w:cols w:space="23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C44A79"/>
    <w:multiLevelType w:val="hybridMultilevel"/>
    <w:tmpl w:val="CD2A1E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81897"/>
    <w:multiLevelType w:val="multilevel"/>
    <w:tmpl w:val="6B3EAC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15C1D"/>
    <w:multiLevelType w:val="hybridMultilevel"/>
    <w:tmpl w:val="B64E5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F50552"/>
    <w:multiLevelType w:val="hybridMultilevel"/>
    <w:tmpl w:val="A3A0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5B624B"/>
    <w:multiLevelType w:val="hybridMultilevel"/>
    <w:tmpl w:val="2AF66D1E"/>
    <w:lvl w:ilvl="0" w:tplc="8AAEBAB4">
      <w:start w:val="1"/>
      <w:numFmt w:val="bullet"/>
      <w:lvlText w:val=""/>
      <w:lvlJc w:val="left"/>
      <w:pPr>
        <w:tabs>
          <w:tab w:val="num" w:pos="720"/>
        </w:tabs>
        <w:ind w:left="720" w:hanging="360"/>
      </w:pPr>
      <w:rPr>
        <w:rFonts w:ascii="Wingdings 3" w:hAnsi="Wingdings 3" w:hint="default"/>
      </w:rPr>
    </w:lvl>
    <w:lvl w:ilvl="1" w:tplc="36327C50" w:tentative="1">
      <w:start w:val="1"/>
      <w:numFmt w:val="bullet"/>
      <w:lvlText w:val=""/>
      <w:lvlJc w:val="left"/>
      <w:pPr>
        <w:tabs>
          <w:tab w:val="num" w:pos="1440"/>
        </w:tabs>
        <w:ind w:left="1440" w:hanging="360"/>
      </w:pPr>
      <w:rPr>
        <w:rFonts w:ascii="Wingdings 3" w:hAnsi="Wingdings 3" w:hint="default"/>
      </w:rPr>
    </w:lvl>
    <w:lvl w:ilvl="2" w:tplc="8BCA6A48" w:tentative="1">
      <w:start w:val="1"/>
      <w:numFmt w:val="bullet"/>
      <w:lvlText w:val=""/>
      <w:lvlJc w:val="left"/>
      <w:pPr>
        <w:tabs>
          <w:tab w:val="num" w:pos="2160"/>
        </w:tabs>
        <w:ind w:left="2160" w:hanging="360"/>
      </w:pPr>
      <w:rPr>
        <w:rFonts w:ascii="Wingdings 3" w:hAnsi="Wingdings 3" w:hint="default"/>
      </w:rPr>
    </w:lvl>
    <w:lvl w:ilvl="3" w:tplc="AB5C83CE" w:tentative="1">
      <w:start w:val="1"/>
      <w:numFmt w:val="bullet"/>
      <w:lvlText w:val=""/>
      <w:lvlJc w:val="left"/>
      <w:pPr>
        <w:tabs>
          <w:tab w:val="num" w:pos="2880"/>
        </w:tabs>
        <w:ind w:left="2880" w:hanging="360"/>
      </w:pPr>
      <w:rPr>
        <w:rFonts w:ascii="Wingdings 3" w:hAnsi="Wingdings 3" w:hint="default"/>
      </w:rPr>
    </w:lvl>
    <w:lvl w:ilvl="4" w:tplc="DBBC4680" w:tentative="1">
      <w:start w:val="1"/>
      <w:numFmt w:val="bullet"/>
      <w:lvlText w:val=""/>
      <w:lvlJc w:val="left"/>
      <w:pPr>
        <w:tabs>
          <w:tab w:val="num" w:pos="3600"/>
        </w:tabs>
        <w:ind w:left="3600" w:hanging="360"/>
      </w:pPr>
      <w:rPr>
        <w:rFonts w:ascii="Wingdings 3" w:hAnsi="Wingdings 3" w:hint="default"/>
      </w:rPr>
    </w:lvl>
    <w:lvl w:ilvl="5" w:tplc="FD7C27BC" w:tentative="1">
      <w:start w:val="1"/>
      <w:numFmt w:val="bullet"/>
      <w:lvlText w:val=""/>
      <w:lvlJc w:val="left"/>
      <w:pPr>
        <w:tabs>
          <w:tab w:val="num" w:pos="4320"/>
        </w:tabs>
        <w:ind w:left="4320" w:hanging="360"/>
      </w:pPr>
      <w:rPr>
        <w:rFonts w:ascii="Wingdings 3" w:hAnsi="Wingdings 3" w:hint="default"/>
      </w:rPr>
    </w:lvl>
    <w:lvl w:ilvl="6" w:tplc="DBFAA506" w:tentative="1">
      <w:start w:val="1"/>
      <w:numFmt w:val="bullet"/>
      <w:lvlText w:val=""/>
      <w:lvlJc w:val="left"/>
      <w:pPr>
        <w:tabs>
          <w:tab w:val="num" w:pos="5040"/>
        </w:tabs>
        <w:ind w:left="5040" w:hanging="360"/>
      </w:pPr>
      <w:rPr>
        <w:rFonts w:ascii="Wingdings 3" w:hAnsi="Wingdings 3" w:hint="default"/>
      </w:rPr>
    </w:lvl>
    <w:lvl w:ilvl="7" w:tplc="42089B86" w:tentative="1">
      <w:start w:val="1"/>
      <w:numFmt w:val="bullet"/>
      <w:lvlText w:val=""/>
      <w:lvlJc w:val="left"/>
      <w:pPr>
        <w:tabs>
          <w:tab w:val="num" w:pos="5760"/>
        </w:tabs>
        <w:ind w:left="5760" w:hanging="360"/>
      </w:pPr>
      <w:rPr>
        <w:rFonts w:ascii="Wingdings 3" w:hAnsi="Wingdings 3" w:hint="default"/>
      </w:rPr>
    </w:lvl>
    <w:lvl w:ilvl="8" w:tplc="06CC3DF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C2763E2"/>
    <w:multiLevelType w:val="hybridMultilevel"/>
    <w:tmpl w:val="70D66316"/>
    <w:lvl w:ilvl="0" w:tplc="2DEAE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804767"/>
    <w:multiLevelType w:val="hybridMultilevel"/>
    <w:tmpl w:val="EFC03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EC6EC2"/>
    <w:multiLevelType w:val="hybridMultilevel"/>
    <w:tmpl w:val="FD124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BDB83D"/>
    <w:multiLevelType w:val="hybridMultilevel"/>
    <w:tmpl w:val="525082AC"/>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63"/>
    <w:rsid w:val="000C1525"/>
    <w:rsid w:val="000D06A4"/>
    <w:rsid w:val="001109EE"/>
    <w:rsid w:val="00111259"/>
    <w:rsid w:val="001727C8"/>
    <w:rsid w:val="00183FF3"/>
    <w:rsid w:val="001941E3"/>
    <w:rsid w:val="00352EC9"/>
    <w:rsid w:val="00485FC8"/>
    <w:rsid w:val="00544860"/>
    <w:rsid w:val="00545BD3"/>
    <w:rsid w:val="007830AD"/>
    <w:rsid w:val="007D1F2B"/>
    <w:rsid w:val="00844DE0"/>
    <w:rsid w:val="008E1BF0"/>
    <w:rsid w:val="009426B3"/>
    <w:rsid w:val="00963F63"/>
    <w:rsid w:val="009932B9"/>
    <w:rsid w:val="009D4081"/>
    <w:rsid w:val="00A27B2C"/>
    <w:rsid w:val="00A6405B"/>
    <w:rsid w:val="00A87EC2"/>
    <w:rsid w:val="00AC3A3B"/>
    <w:rsid w:val="00C75F47"/>
    <w:rsid w:val="00C902CD"/>
    <w:rsid w:val="00CD3162"/>
    <w:rsid w:val="00CD49ED"/>
    <w:rsid w:val="00DD63A5"/>
    <w:rsid w:val="00E55419"/>
    <w:rsid w:val="00F207B7"/>
    <w:rsid w:val="00F8569E"/>
    <w:rsid w:val="00FA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AE2D"/>
  <w15:docId w15:val="{6593E6E9-9CFA-4C12-AB0F-F4EB7C69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41"/>
      <w:ind w:left="140"/>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405B"/>
    <w:rPr>
      <w:rFonts w:ascii="Tahoma" w:hAnsi="Tahoma" w:cs="Tahoma"/>
      <w:sz w:val="16"/>
      <w:szCs w:val="16"/>
    </w:rPr>
  </w:style>
  <w:style w:type="character" w:customStyle="1" w:styleId="BalloonTextChar">
    <w:name w:val="Balloon Text Char"/>
    <w:basedOn w:val="DefaultParagraphFont"/>
    <w:link w:val="BalloonText"/>
    <w:uiPriority w:val="99"/>
    <w:semiHidden/>
    <w:rsid w:val="00A6405B"/>
    <w:rPr>
      <w:rFonts w:ascii="Tahoma" w:eastAsia="Trebuchet MS" w:hAnsi="Tahoma" w:cs="Tahoma"/>
      <w:sz w:val="16"/>
      <w:szCs w:val="16"/>
    </w:rPr>
  </w:style>
  <w:style w:type="character" w:styleId="Hyperlink">
    <w:name w:val="Hyperlink"/>
    <w:basedOn w:val="DefaultParagraphFont"/>
    <w:uiPriority w:val="99"/>
    <w:unhideWhenUsed/>
    <w:rsid w:val="00844DE0"/>
    <w:rPr>
      <w:color w:val="0000FF"/>
      <w:u w:val="single"/>
    </w:rPr>
  </w:style>
  <w:style w:type="paragraph" w:customStyle="1" w:styleId="Default">
    <w:name w:val="Default"/>
    <w:rsid w:val="00544860"/>
    <w:pPr>
      <w:widowControl/>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C3A3B"/>
    <w:pPr>
      <w:widowControl/>
      <w:tabs>
        <w:tab w:val="center" w:pos="4320"/>
        <w:tab w:val="right" w:pos="8640"/>
      </w:tabs>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AC3A3B"/>
    <w:rPr>
      <w:rFonts w:ascii="Arial" w:eastAsia="Times New Roman" w:hAnsi="Arial" w:cs="Times New Roman"/>
      <w:sz w:val="20"/>
      <w:szCs w:val="20"/>
    </w:rPr>
  </w:style>
  <w:style w:type="character" w:customStyle="1" w:styleId="contenttext">
    <w:name w:val="contenttext"/>
    <w:rsid w:val="00AC3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442511">
      <w:bodyDiv w:val="1"/>
      <w:marLeft w:val="0"/>
      <w:marRight w:val="0"/>
      <w:marTop w:val="0"/>
      <w:marBottom w:val="0"/>
      <w:divBdr>
        <w:top w:val="none" w:sz="0" w:space="0" w:color="auto"/>
        <w:left w:val="none" w:sz="0" w:space="0" w:color="auto"/>
        <w:bottom w:val="none" w:sz="0" w:space="0" w:color="auto"/>
        <w:right w:val="none" w:sz="0" w:space="0" w:color="auto"/>
      </w:divBdr>
      <w:divsChild>
        <w:div w:id="325939253">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RethinkRDA@ed.gov"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mailto:dautin@parentsatthetable.org"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9.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parentsatthetable.org/storage/app/media/resources/Comments%20of%20National%20PLACE%20on%20Policy%20Issues%E2%80%8B%E2%80%8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Print</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dc:title>
  <dc:creator>Al</dc:creator>
  <cp:lastModifiedBy>diana.autin@spanadvocacy.org</cp:lastModifiedBy>
  <cp:revision>14</cp:revision>
  <dcterms:created xsi:type="dcterms:W3CDTF">2020-04-19T18:58:00Z</dcterms:created>
  <dcterms:modified xsi:type="dcterms:W3CDTF">2022-01-16T19:32:00Z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Adobe Illustrator CC 2015 (Windows)</vt:lpwstr>
  </property>
  <property fmtid="{D5CDD505-2E9C-101B-9397-08002B2CF9AE}" pid="4" name="LastSaved">
    <vt:filetime>2016-04-07T00:00:00Z</vt:filetime>
  </property>
</Properties>
</file>